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auto"/>
          <w:sz w:val="56"/>
          <w:szCs w:val="96"/>
        </w:rPr>
      </w:pPr>
    </w:p>
    <w:p>
      <w:pPr>
        <w:jc w:val="center"/>
        <w:rPr>
          <w:b/>
          <w:bCs/>
          <w:color w:val="auto"/>
          <w:sz w:val="56"/>
          <w:szCs w:val="96"/>
        </w:rPr>
      </w:pPr>
    </w:p>
    <w:p>
      <w:pPr>
        <w:jc w:val="center"/>
        <w:rPr>
          <w:b/>
          <w:bCs/>
          <w:color w:val="auto"/>
          <w:sz w:val="56"/>
          <w:szCs w:val="96"/>
        </w:rPr>
      </w:pPr>
    </w:p>
    <w:p>
      <w:pPr>
        <w:jc w:val="center"/>
        <w:rPr>
          <w:b/>
          <w:bCs/>
          <w:color w:val="auto"/>
          <w:sz w:val="56"/>
          <w:szCs w:val="96"/>
        </w:rPr>
      </w:pPr>
    </w:p>
    <w:p>
      <w:pPr>
        <w:jc w:val="center"/>
        <w:rPr>
          <w:b/>
          <w:bCs/>
          <w:color w:val="auto"/>
          <w:sz w:val="56"/>
          <w:szCs w:val="96"/>
        </w:rPr>
      </w:pPr>
    </w:p>
    <w:p>
      <w:pPr>
        <w:jc w:val="center"/>
        <w:rPr>
          <w:b/>
          <w:bCs/>
          <w:color w:val="auto"/>
          <w:sz w:val="56"/>
          <w:szCs w:val="96"/>
        </w:rPr>
      </w:pPr>
    </w:p>
    <w:p>
      <w:pPr>
        <w:jc w:val="center"/>
        <w:rPr>
          <w:rFonts w:hint="eastAsia"/>
          <w:b/>
          <w:bCs/>
          <w:color w:val="auto"/>
          <w:sz w:val="56"/>
          <w:szCs w:val="96"/>
          <w:lang w:val="en-US" w:eastAsia="zh-CN"/>
        </w:rPr>
      </w:pPr>
      <w:r>
        <w:rPr>
          <w:rFonts w:hint="eastAsia"/>
          <w:b/>
          <w:bCs/>
          <w:color w:val="auto"/>
          <w:sz w:val="56"/>
          <w:szCs w:val="96"/>
          <w:lang w:val="en-US" w:eastAsia="zh-CN"/>
        </w:rPr>
        <w:t>2020年东丽区图书馆年报</w:t>
      </w:r>
    </w:p>
    <w:p>
      <w:pPr>
        <w:jc w:val="center"/>
        <w:rPr>
          <w:rFonts w:hint="eastAsia"/>
          <w:b/>
          <w:bCs/>
          <w:color w:val="auto"/>
          <w:sz w:val="56"/>
          <w:szCs w:val="96"/>
          <w:lang w:val="en-US" w:eastAsia="zh-CN"/>
        </w:rPr>
      </w:pPr>
    </w:p>
    <w:p>
      <w:pPr>
        <w:jc w:val="center"/>
        <w:rPr>
          <w:rFonts w:hint="eastAsia"/>
          <w:b/>
          <w:bCs/>
          <w:color w:val="auto"/>
          <w:sz w:val="56"/>
          <w:szCs w:val="96"/>
          <w:lang w:val="en-US" w:eastAsia="zh-CN"/>
        </w:rPr>
      </w:pPr>
    </w:p>
    <w:p>
      <w:pPr>
        <w:jc w:val="center"/>
        <w:rPr>
          <w:rFonts w:hint="eastAsia"/>
          <w:b/>
          <w:bCs/>
          <w:color w:val="auto"/>
          <w:sz w:val="56"/>
          <w:szCs w:val="96"/>
          <w:lang w:val="en-US" w:eastAsia="zh-CN"/>
        </w:rPr>
      </w:pPr>
    </w:p>
    <w:p>
      <w:pPr>
        <w:jc w:val="center"/>
        <w:rPr>
          <w:rFonts w:hint="eastAsia"/>
          <w:b/>
          <w:bCs/>
          <w:color w:val="auto"/>
          <w:sz w:val="56"/>
          <w:szCs w:val="96"/>
          <w:lang w:val="en-US" w:eastAsia="zh-CN"/>
        </w:rPr>
      </w:pPr>
    </w:p>
    <w:p>
      <w:pPr>
        <w:jc w:val="center"/>
        <w:rPr>
          <w:rFonts w:hint="eastAsia"/>
          <w:b/>
          <w:bCs/>
          <w:color w:val="auto"/>
          <w:sz w:val="56"/>
          <w:szCs w:val="96"/>
          <w:lang w:val="en-US" w:eastAsia="zh-CN"/>
        </w:rPr>
      </w:pPr>
    </w:p>
    <w:p>
      <w:pPr>
        <w:jc w:val="center"/>
        <w:rPr>
          <w:rFonts w:hint="eastAsia"/>
          <w:b/>
          <w:bCs/>
          <w:color w:val="auto"/>
          <w:sz w:val="56"/>
          <w:szCs w:val="96"/>
          <w:lang w:val="en-US" w:eastAsia="zh-CN"/>
        </w:rPr>
      </w:pPr>
    </w:p>
    <w:p>
      <w:pPr>
        <w:jc w:val="center"/>
        <w:rPr>
          <w:rFonts w:hint="eastAsia"/>
          <w:b/>
          <w:bCs/>
          <w:color w:val="auto"/>
          <w:sz w:val="56"/>
          <w:szCs w:val="96"/>
          <w:lang w:val="en-US" w:eastAsia="zh-CN"/>
        </w:rPr>
      </w:pPr>
    </w:p>
    <w:p>
      <w:pPr>
        <w:jc w:val="both"/>
        <w:rPr>
          <w:rFonts w:hint="eastAsia"/>
          <w:b/>
          <w:bCs/>
          <w:color w:val="auto"/>
          <w:sz w:val="56"/>
          <w:szCs w:val="96"/>
          <w:lang w:val="en-US" w:eastAsia="zh-CN"/>
        </w:rPr>
        <w:sectPr>
          <w:pgSz w:w="11906" w:h="16838"/>
          <w:pgMar w:top="1440" w:right="1800" w:bottom="1440" w:left="1800" w:header="851" w:footer="992" w:gutter="0"/>
          <w:cols w:space="425" w:num="1"/>
          <w:docGrid w:type="lines" w:linePitch="312" w:charSpace="0"/>
        </w:sectPr>
      </w:pPr>
    </w:p>
    <w:p>
      <w:pPr>
        <w:rPr>
          <w:rFonts w:hint="eastAsia"/>
          <w:sz w:val="40"/>
          <w:szCs w:val="48"/>
          <w:lang w:val="en-US" w:eastAsia="zh-CN"/>
        </w:rPr>
      </w:pPr>
      <w:r>
        <w:rPr>
          <w:rFonts w:hint="eastAsia"/>
          <w:sz w:val="40"/>
          <w:szCs w:val="48"/>
          <w:lang w:val="en-US" w:eastAsia="zh-CN"/>
        </w:rPr>
        <w:t>目录</w:t>
      </w:r>
    </w:p>
    <w:p>
      <w:pPr>
        <w:pStyle w:val="2"/>
        <w:rPr>
          <w:rFonts w:hint="eastAsia"/>
          <w:lang w:val="en-US" w:eastAsia="zh-CN"/>
        </w:rPr>
      </w:pPr>
    </w:p>
    <w:p>
      <w:pPr>
        <w:numPr>
          <w:ilvl w:val="0"/>
          <w:numId w:val="1"/>
        </w:numPr>
        <w:rPr>
          <w:rFonts w:hint="eastAsia"/>
          <w:lang w:val="en-US" w:eastAsia="zh-CN"/>
        </w:rPr>
      </w:pPr>
      <w:r>
        <w:rPr>
          <w:rFonts w:hint="eastAsia"/>
          <w:b/>
          <w:bCs/>
          <w:lang w:val="en-US" w:eastAsia="zh-CN"/>
        </w:rPr>
        <w:t>东丽区图书馆年度概览</w:t>
      </w:r>
    </w:p>
    <w:p>
      <w:pPr>
        <w:numPr>
          <w:ilvl w:val="0"/>
          <w:numId w:val="0"/>
        </w:numPr>
        <w:rPr>
          <w:rFonts w:hint="eastAsia"/>
          <w:lang w:val="en-US" w:eastAsia="zh-CN"/>
        </w:rPr>
      </w:pPr>
    </w:p>
    <w:p>
      <w:pPr>
        <w:numPr>
          <w:ilvl w:val="0"/>
          <w:numId w:val="0"/>
        </w:numPr>
        <w:rPr>
          <w:rFonts w:hint="eastAsia"/>
          <w:lang w:val="en-US" w:eastAsia="zh-CN"/>
        </w:rPr>
      </w:pPr>
      <w:r>
        <w:rPr>
          <w:rFonts w:hint="eastAsia"/>
          <w:lang w:val="en-US" w:eastAsia="zh-CN"/>
        </w:rPr>
        <w:t>001  2020年东丽区图书馆工作计划</w:t>
      </w:r>
    </w:p>
    <w:p>
      <w:pPr>
        <w:numPr>
          <w:ilvl w:val="0"/>
          <w:numId w:val="0"/>
        </w:numPr>
        <w:rPr>
          <w:rFonts w:hint="eastAsia"/>
          <w:lang w:val="en-US" w:eastAsia="zh-CN"/>
        </w:rPr>
      </w:pPr>
      <w:r>
        <w:rPr>
          <w:rFonts w:hint="eastAsia"/>
          <w:lang w:val="en-US" w:eastAsia="zh-CN"/>
        </w:rPr>
        <w:t>003  2020年东丽区图书馆工作总结</w:t>
      </w:r>
    </w:p>
    <w:p>
      <w:pPr>
        <w:numPr>
          <w:ilvl w:val="0"/>
          <w:numId w:val="0"/>
        </w:numPr>
        <w:rPr>
          <w:rFonts w:hint="eastAsia"/>
          <w:lang w:val="en-US" w:eastAsia="zh-CN"/>
        </w:rPr>
      </w:pPr>
      <w:r>
        <w:rPr>
          <w:rFonts w:hint="eastAsia"/>
          <w:lang w:val="en-US" w:eastAsia="zh-CN"/>
        </w:rPr>
        <w:t>008  2019年东丽区图书馆机构设置</w:t>
      </w:r>
    </w:p>
    <w:p>
      <w:pPr>
        <w:numPr>
          <w:ilvl w:val="0"/>
          <w:numId w:val="0"/>
        </w:numPr>
        <w:rPr>
          <w:rFonts w:hint="eastAsia"/>
          <w:lang w:val="en-US" w:eastAsia="zh-CN"/>
        </w:rPr>
      </w:pPr>
      <w:r>
        <w:rPr>
          <w:rFonts w:hint="eastAsia"/>
          <w:lang w:val="en-US" w:eastAsia="zh-CN"/>
        </w:rPr>
        <w:t xml:space="preserve">          </w:t>
      </w:r>
    </w:p>
    <w:p>
      <w:pPr>
        <w:numPr>
          <w:ilvl w:val="0"/>
          <w:numId w:val="1"/>
        </w:numPr>
        <w:rPr>
          <w:rFonts w:hint="default"/>
          <w:b/>
          <w:bCs/>
          <w:lang w:val="en-US" w:eastAsia="zh-CN"/>
        </w:rPr>
      </w:pPr>
      <w:r>
        <w:rPr>
          <w:rFonts w:hint="eastAsia"/>
          <w:b/>
          <w:bCs/>
          <w:lang w:val="en-US" w:eastAsia="zh-CN"/>
        </w:rPr>
        <w:t>东丽区图书馆业务年报</w:t>
      </w:r>
    </w:p>
    <w:p>
      <w:pPr>
        <w:numPr>
          <w:ilvl w:val="0"/>
          <w:numId w:val="0"/>
        </w:numPr>
        <w:rPr>
          <w:rFonts w:hint="eastAsia"/>
          <w:lang w:val="en-US" w:eastAsia="zh-CN"/>
        </w:rPr>
      </w:pPr>
    </w:p>
    <w:p>
      <w:pPr>
        <w:numPr>
          <w:ilvl w:val="0"/>
          <w:numId w:val="0"/>
        </w:numPr>
        <w:rPr>
          <w:rFonts w:hint="eastAsia"/>
          <w:lang w:val="en-US" w:eastAsia="zh-CN"/>
        </w:rPr>
      </w:pPr>
      <w:r>
        <w:rPr>
          <w:rFonts w:hint="eastAsia"/>
          <w:lang w:val="en-US" w:eastAsia="zh-CN"/>
        </w:rPr>
        <w:t>010  2020年东丽区图书馆“津丽大讲堂”系列讲座目录</w:t>
      </w:r>
    </w:p>
    <w:p>
      <w:pPr>
        <w:numPr>
          <w:ilvl w:val="0"/>
          <w:numId w:val="0"/>
        </w:numPr>
        <w:rPr>
          <w:rFonts w:hint="eastAsia"/>
          <w:lang w:val="en-US" w:eastAsia="zh-CN"/>
        </w:rPr>
      </w:pPr>
      <w:r>
        <w:rPr>
          <w:rFonts w:hint="eastAsia"/>
          <w:lang w:val="en-US" w:eastAsia="zh-CN"/>
        </w:rPr>
        <w:t>029  2020年东丽区图书馆公益展览一览表</w:t>
      </w:r>
    </w:p>
    <w:p>
      <w:pPr>
        <w:numPr>
          <w:ilvl w:val="0"/>
          <w:numId w:val="0"/>
        </w:numPr>
        <w:rPr>
          <w:rFonts w:hint="eastAsia"/>
          <w:lang w:val="en-US" w:eastAsia="zh-CN"/>
        </w:rPr>
      </w:pPr>
      <w:r>
        <w:rPr>
          <w:rFonts w:hint="eastAsia"/>
          <w:lang w:val="en-US" w:eastAsia="zh-CN"/>
        </w:rPr>
        <w:t>032  2020年东丽区图书馆送书下基层服务活动一览表</w:t>
      </w:r>
    </w:p>
    <w:p>
      <w:pPr>
        <w:numPr>
          <w:ilvl w:val="0"/>
          <w:numId w:val="0"/>
        </w:numPr>
        <w:rPr>
          <w:rFonts w:hint="eastAsia"/>
          <w:lang w:val="en-US" w:eastAsia="zh-CN"/>
        </w:rPr>
      </w:pPr>
      <w:r>
        <w:rPr>
          <w:rFonts w:hint="eastAsia"/>
          <w:lang w:val="en-US" w:eastAsia="zh-CN"/>
        </w:rPr>
        <w:t>057  2020年东丽区图书馆书刊推介统计表</w:t>
      </w:r>
    </w:p>
    <w:p>
      <w:pPr>
        <w:numPr>
          <w:ilvl w:val="0"/>
          <w:numId w:val="0"/>
        </w:numPr>
        <w:rPr>
          <w:rFonts w:hint="eastAsia"/>
          <w:lang w:val="en-US" w:eastAsia="zh-CN"/>
        </w:rPr>
      </w:pPr>
      <w:r>
        <w:rPr>
          <w:rFonts w:hint="eastAsia"/>
          <w:lang w:val="en-US" w:eastAsia="zh-CN"/>
        </w:rPr>
        <w:t>062  2020年东丽区图书馆阅读推广活动统计</w:t>
      </w:r>
    </w:p>
    <w:p>
      <w:pPr>
        <w:numPr>
          <w:ilvl w:val="0"/>
          <w:numId w:val="0"/>
        </w:numPr>
        <w:rPr>
          <w:rFonts w:hint="eastAsia"/>
          <w:lang w:val="en-US" w:eastAsia="zh-CN"/>
        </w:rPr>
      </w:pPr>
      <w:r>
        <w:rPr>
          <w:rFonts w:hint="eastAsia"/>
          <w:lang w:val="en-US" w:eastAsia="zh-CN"/>
        </w:rPr>
        <w:t>073  2020年东丽区图书馆读者之星活动统计</w:t>
      </w:r>
    </w:p>
    <w:p>
      <w:pPr>
        <w:numPr>
          <w:ilvl w:val="0"/>
          <w:numId w:val="0"/>
        </w:numPr>
        <w:rPr>
          <w:rFonts w:hint="eastAsia"/>
          <w:lang w:val="en-US" w:eastAsia="zh-CN"/>
        </w:rPr>
      </w:pPr>
      <w:r>
        <w:rPr>
          <w:rFonts w:hint="eastAsia"/>
          <w:lang w:val="en-US" w:eastAsia="zh-CN"/>
        </w:rPr>
        <w:t>075  2020年东丽区图书馆少儿活动统计表</w:t>
      </w:r>
    </w:p>
    <w:p>
      <w:pPr>
        <w:numPr>
          <w:ilvl w:val="0"/>
          <w:numId w:val="0"/>
        </w:numPr>
        <w:rPr>
          <w:rFonts w:hint="eastAsia"/>
          <w:lang w:val="en-US" w:eastAsia="zh-CN"/>
        </w:rPr>
      </w:pPr>
      <w:r>
        <w:rPr>
          <w:rFonts w:hint="eastAsia"/>
          <w:lang w:val="en-US" w:eastAsia="zh-CN"/>
        </w:rPr>
        <w:t>076  2020年东丽区图书馆分馆及流动图书车图书调拨汇总表(2)</w:t>
      </w:r>
    </w:p>
    <w:p>
      <w:pPr>
        <w:numPr>
          <w:ilvl w:val="0"/>
          <w:numId w:val="0"/>
        </w:numPr>
        <w:rPr>
          <w:rFonts w:hint="eastAsia"/>
          <w:lang w:val="en-US" w:eastAsia="zh-CN"/>
        </w:rPr>
      </w:pPr>
      <w:r>
        <w:rPr>
          <w:rFonts w:hint="eastAsia"/>
          <w:lang w:val="en-US" w:eastAsia="zh-CN"/>
        </w:rPr>
        <w:t>078  2020年东丽区图书馆培训活动一览表</w:t>
      </w:r>
    </w:p>
    <w:p>
      <w:pPr>
        <w:numPr>
          <w:ilvl w:val="0"/>
          <w:numId w:val="0"/>
        </w:numPr>
        <w:rPr>
          <w:rFonts w:hint="eastAsia"/>
          <w:lang w:val="en-US" w:eastAsia="zh-CN"/>
        </w:rPr>
      </w:pPr>
      <w:r>
        <w:rPr>
          <w:rFonts w:hint="eastAsia"/>
          <w:lang w:val="en-US" w:eastAsia="zh-CN"/>
        </w:rPr>
        <w:t>079  2020年东丽区图书馆各类读者活动统计表</w:t>
      </w:r>
    </w:p>
    <w:p>
      <w:pPr>
        <w:numPr>
          <w:ilvl w:val="0"/>
          <w:numId w:val="0"/>
        </w:numPr>
        <w:rPr>
          <w:rFonts w:hint="eastAsia"/>
          <w:lang w:val="en-US" w:eastAsia="zh-CN"/>
        </w:rPr>
      </w:pPr>
      <w:r>
        <w:rPr>
          <w:rFonts w:hint="eastAsia"/>
          <w:lang w:val="en-US" w:eastAsia="zh-CN"/>
        </w:rPr>
        <w:t>080  2020年东丽区图书馆工作人员培训工作一览表</w:t>
      </w:r>
    </w:p>
    <w:p>
      <w:pPr>
        <w:numPr>
          <w:ilvl w:val="0"/>
          <w:numId w:val="0"/>
        </w:numPr>
        <w:rPr>
          <w:rFonts w:hint="eastAsia"/>
          <w:lang w:val="en-US" w:eastAsia="zh-CN"/>
        </w:rPr>
      </w:pPr>
      <w:r>
        <w:rPr>
          <w:rFonts w:hint="eastAsia"/>
          <w:lang w:val="en-US" w:eastAsia="zh-CN"/>
        </w:rPr>
        <w:t>081  2020年东丽区图书馆街道分馆暨“阅东方”24小时城市书房汇总表</w:t>
      </w:r>
    </w:p>
    <w:p>
      <w:pPr>
        <w:numPr>
          <w:ilvl w:val="0"/>
          <w:numId w:val="0"/>
        </w:numPr>
        <w:rPr>
          <w:rFonts w:hint="eastAsia"/>
          <w:lang w:val="en-US" w:eastAsia="zh-CN"/>
        </w:rPr>
      </w:pPr>
      <w:r>
        <w:rPr>
          <w:rFonts w:hint="eastAsia"/>
          <w:lang w:val="en-US" w:eastAsia="zh-CN"/>
        </w:rPr>
        <w:t>086  2020年公共图书馆基本情况年报</w:t>
      </w:r>
    </w:p>
    <w:p>
      <w:pPr>
        <w:pStyle w:val="2"/>
        <w:rPr>
          <w:rFonts w:hint="eastAsia"/>
          <w:lang w:val="en-US" w:eastAsia="zh-CN"/>
        </w:rPr>
      </w:pPr>
    </w:p>
    <w:p>
      <w:pPr>
        <w:numPr>
          <w:ilvl w:val="0"/>
          <w:numId w:val="1"/>
        </w:numPr>
        <w:rPr>
          <w:rFonts w:hint="default"/>
          <w:b/>
          <w:bCs/>
          <w:lang w:val="en-US" w:eastAsia="zh-CN"/>
        </w:rPr>
      </w:pPr>
      <w:r>
        <w:rPr>
          <w:rFonts w:hint="eastAsia"/>
          <w:b/>
          <w:bCs/>
          <w:lang w:val="en-US" w:eastAsia="zh-CN"/>
        </w:rPr>
        <w:t>东丽区图书馆大数据</w:t>
      </w:r>
    </w:p>
    <w:p>
      <w:pPr>
        <w:pStyle w:val="2"/>
        <w:rPr>
          <w:rFonts w:hint="default"/>
          <w:lang w:val="en-US" w:eastAsia="zh-CN"/>
        </w:rPr>
      </w:pPr>
    </w:p>
    <w:p>
      <w:pPr>
        <w:numPr>
          <w:ilvl w:val="0"/>
          <w:numId w:val="0"/>
        </w:numPr>
        <w:rPr>
          <w:rFonts w:hint="default"/>
          <w:lang w:val="en-US" w:eastAsia="zh-CN"/>
        </w:rPr>
      </w:pPr>
      <w:r>
        <w:rPr>
          <w:rFonts w:hint="eastAsia"/>
          <w:lang w:val="en-US" w:eastAsia="zh-CN"/>
        </w:rPr>
        <w:t xml:space="preserve">089  </w:t>
      </w:r>
      <w:r>
        <w:rPr>
          <w:rFonts w:hint="default"/>
          <w:lang w:val="en-US" w:eastAsia="zh-CN"/>
        </w:rPr>
        <w:t>20</w:t>
      </w:r>
      <w:r>
        <w:rPr>
          <w:rFonts w:hint="eastAsia"/>
          <w:lang w:val="en-US" w:eastAsia="zh-CN"/>
        </w:rPr>
        <w:t>20</w:t>
      </w:r>
      <w:r>
        <w:rPr>
          <w:rFonts w:hint="default"/>
          <w:lang w:val="en-US" w:eastAsia="zh-CN"/>
        </w:rPr>
        <w:t>年东丽区图书馆第一季度业务数据</w:t>
      </w:r>
    </w:p>
    <w:p>
      <w:pPr>
        <w:numPr>
          <w:ilvl w:val="0"/>
          <w:numId w:val="0"/>
        </w:numPr>
        <w:rPr>
          <w:rFonts w:hint="default"/>
          <w:lang w:val="en-US" w:eastAsia="zh-CN"/>
        </w:rPr>
      </w:pPr>
      <w:r>
        <w:rPr>
          <w:rFonts w:hint="eastAsia"/>
          <w:lang w:val="en-US" w:eastAsia="zh-CN"/>
        </w:rPr>
        <w:t xml:space="preserve">090  </w:t>
      </w:r>
      <w:r>
        <w:rPr>
          <w:rFonts w:hint="default"/>
          <w:lang w:val="en-US" w:eastAsia="zh-CN"/>
        </w:rPr>
        <w:t>20</w:t>
      </w:r>
      <w:r>
        <w:rPr>
          <w:rFonts w:hint="eastAsia"/>
          <w:lang w:val="en-US" w:eastAsia="zh-CN"/>
        </w:rPr>
        <w:t>20</w:t>
      </w:r>
      <w:r>
        <w:rPr>
          <w:rFonts w:hint="default"/>
          <w:lang w:val="en-US" w:eastAsia="zh-CN"/>
        </w:rPr>
        <w:t>年东丽区图书馆第</w:t>
      </w:r>
      <w:r>
        <w:rPr>
          <w:rFonts w:hint="eastAsia"/>
          <w:lang w:val="en-US" w:eastAsia="zh-CN"/>
        </w:rPr>
        <w:t>二</w:t>
      </w:r>
      <w:r>
        <w:rPr>
          <w:rFonts w:hint="default"/>
          <w:lang w:val="en-US" w:eastAsia="zh-CN"/>
        </w:rPr>
        <w:t>季度业务数据</w:t>
      </w:r>
    </w:p>
    <w:p>
      <w:pPr>
        <w:numPr>
          <w:ilvl w:val="0"/>
          <w:numId w:val="0"/>
        </w:numPr>
        <w:rPr>
          <w:rFonts w:hint="default"/>
          <w:lang w:val="en-US" w:eastAsia="zh-CN"/>
        </w:rPr>
      </w:pPr>
      <w:r>
        <w:rPr>
          <w:rFonts w:hint="eastAsia"/>
          <w:lang w:val="en-US" w:eastAsia="zh-CN"/>
        </w:rPr>
        <w:t xml:space="preserve">091  </w:t>
      </w:r>
      <w:r>
        <w:rPr>
          <w:rFonts w:hint="default"/>
          <w:lang w:val="en-US" w:eastAsia="zh-CN"/>
        </w:rPr>
        <w:t>20</w:t>
      </w:r>
      <w:r>
        <w:rPr>
          <w:rFonts w:hint="eastAsia"/>
          <w:lang w:val="en-US" w:eastAsia="zh-CN"/>
        </w:rPr>
        <w:t>20</w:t>
      </w:r>
      <w:r>
        <w:rPr>
          <w:rFonts w:hint="default"/>
          <w:lang w:val="en-US" w:eastAsia="zh-CN"/>
        </w:rPr>
        <w:t>年东丽区图书馆第</w:t>
      </w:r>
      <w:r>
        <w:rPr>
          <w:rFonts w:hint="eastAsia"/>
          <w:lang w:val="en-US" w:eastAsia="zh-CN"/>
        </w:rPr>
        <w:t>三</w:t>
      </w:r>
      <w:r>
        <w:rPr>
          <w:rFonts w:hint="default"/>
          <w:lang w:val="en-US" w:eastAsia="zh-CN"/>
        </w:rPr>
        <w:t>季度业务数据</w:t>
      </w:r>
    </w:p>
    <w:p>
      <w:pPr>
        <w:numPr>
          <w:ilvl w:val="0"/>
          <w:numId w:val="0"/>
        </w:numPr>
        <w:rPr>
          <w:rFonts w:hint="default"/>
          <w:lang w:val="en-US" w:eastAsia="zh-CN"/>
        </w:rPr>
      </w:pPr>
      <w:r>
        <w:rPr>
          <w:rFonts w:hint="eastAsia"/>
          <w:lang w:val="en-US" w:eastAsia="zh-CN"/>
        </w:rPr>
        <w:t xml:space="preserve">092  </w:t>
      </w:r>
      <w:r>
        <w:rPr>
          <w:rFonts w:hint="default"/>
          <w:lang w:val="en-US" w:eastAsia="zh-CN"/>
        </w:rPr>
        <w:t>20</w:t>
      </w:r>
      <w:r>
        <w:rPr>
          <w:rFonts w:hint="eastAsia"/>
          <w:lang w:val="en-US" w:eastAsia="zh-CN"/>
        </w:rPr>
        <w:t>20</w:t>
      </w:r>
      <w:r>
        <w:rPr>
          <w:rFonts w:hint="default"/>
          <w:lang w:val="en-US" w:eastAsia="zh-CN"/>
        </w:rPr>
        <w:t>年东丽区图书馆第</w:t>
      </w:r>
      <w:r>
        <w:rPr>
          <w:rFonts w:hint="eastAsia"/>
          <w:lang w:val="en-US" w:eastAsia="zh-CN"/>
        </w:rPr>
        <w:t>四</w:t>
      </w:r>
      <w:r>
        <w:rPr>
          <w:rFonts w:hint="default"/>
          <w:lang w:val="en-US" w:eastAsia="zh-CN"/>
        </w:rPr>
        <w:t>季度业务数据</w:t>
      </w:r>
    </w:p>
    <w:p>
      <w:pPr>
        <w:numPr>
          <w:ilvl w:val="0"/>
          <w:numId w:val="0"/>
        </w:numPr>
        <w:rPr>
          <w:rFonts w:hint="default"/>
          <w:lang w:val="en-US" w:eastAsia="zh-CN"/>
        </w:rPr>
      </w:pPr>
    </w:p>
    <w:p>
      <w:pPr>
        <w:numPr>
          <w:ilvl w:val="0"/>
          <w:numId w:val="0"/>
        </w:numPr>
        <w:rPr>
          <w:rFonts w:hint="eastAsia"/>
          <w:b/>
          <w:bCs/>
          <w:lang w:val="en-US" w:eastAsia="zh-CN"/>
        </w:rPr>
      </w:pPr>
      <w:r>
        <w:rPr>
          <w:rFonts w:hint="eastAsia"/>
          <w:b/>
          <w:bCs/>
          <w:lang w:val="en-US" w:eastAsia="zh-CN"/>
        </w:rPr>
        <w:t>第四章东丽区图书馆工作人员情况</w:t>
      </w:r>
    </w:p>
    <w:p>
      <w:pPr>
        <w:rPr>
          <w:rFonts w:hint="eastAsia"/>
          <w:lang w:val="en-US" w:eastAsia="zh-CN"/>
        </w:rPr>
      </w:pPr>
    </w:p>
    <w:p>
      <w:pPr>
        <w:rPr>
          <w:rFonts w:hint="eastAsia"/>
          <w:lang w:val="en-US" w:eastAsia="zh-CN"/>
        </w:rPr>
      </w:pPr>
      <w:r>
        <w:rPr>
          <w:rFonts w:hint="eastAsia"/>
          <w:lang w:val="en-US" w:eastAsia="zh-CN"/>
        </w:rPr>
        <w:t>094  2020年东丽区图书馆工作人员登记表</w:t>
      </w:r>
    </w:p>
    <w:p>
      <w:pPr>
        <w:rPr>
          <w:rFonts w:hint="default"/>
          <w:lang w:val="en-US" w:eastAsia="zh-CN"/>
        </w:rPr>
      </w:pPr>
      <w:r>
        <w:rPr>
          <w:rFonts w:hint="eastAsia"/>
          <w:lang w:val="en-US" w:eastAsia="zh-CN"/>
        </w:rPr>
        <w:t xml:space="preserve">095  </w:t>
      </w:r>
      <w:r>
        <w:rPr>
          <w:rFonts w:hint="default"/>
          <w:lang w:val="en-US" w:eastAsia="zh-CN"/>
        </w:rPr>
        <w:t>2020年东丽区图书馆及工作人员获奖情况一览表</w:t>
      </w:r>
    </w:p>
    <w:p>
      <w:pPr>
        <w:rPr>
          <w:rFonts w:hint="default"/>
          <w:lang w:val="en-US" w:eastAsia="zh-CN"/>
        </w:rPr>
      </w:pPr>
      <w:r>
        <w:rPr>
          <w:rFonts w:hint="eastAsia"/>
          <w:lang w:val="en-US" w:eastAsia="zh-CN"/>
        </w:rPr>
        <w:t xml:space="preserve">096  </w:t>
      </w:r>
      <w:r>
        <w:rPr>
          <w:rFonts w:hint="default"/>
          <w:lang w:val="en-US" w:eastAsia="zh-CN"/>
        </w:rPr>
        <w:t>2017-2020年度东丽区图书馆工作人员论文发表情况一览表</w:t>
      </w:r>
    </w:p>
    <w:p>
      <w:pPr>
        <w:rPr>
          <w:rFonts w:hint="default"/>
          <w:lang w:val="en-US" w:eastAsia="zh-CN"/>
        </w:rPr>
      </w:pPr>
    </w:p>
    <w:p>
      <w:pPr>
        <w:numPr>
          <w:ilvl w:val="0"/>
          <w:numId w:val="2"/>
        </w:numPr>
        <w:rPr>
          <w:rFonts w:hint="default"/>
          <w:b/>
          <w:bCs/>
          <w:lang w:val="en-US" w:eastAsia="zh-CN"/>
        </w:rPr>
      </w:pPr>
      <w:r>
        <w:rPr>
          <w:rFonts w:hint="default"/>
          <w:b/>
          <w:bCs/>
          <w:lang w:val="en-US" w:eastAsia="zh-CN"/>
        </w:rPr>
        <w:t>东丽区图书馆宣传报道情况</w:t>
      </w:r>
    </w:p>
    <w:p>
      <w:pPr>
        <w:pStyle w:val="2"/>
        <w:rPr>
          <w:rFonts w:hint="default"/>
          <w:lang w:val="en-US" w:eastAsia="zh-CN"/>
        </w:rPr>
      </w:pPr>
    </w:p>
    <w:p>
      <w:pPr>
        <w:widowControl w:val="0"/>
        <w:numPr>
          <w:ilvl w:val="0"/>
          <w:numId w:val="0"/>
        </w:numPr>
        <w:jc w:val="both"/>
        <w:rPr>
          <w:rFonts w:hint="default"/>
          <w:lang w:val="en-US" w:eastAsia="zh-CN"/>
        </w:rPr>
      </w:pPr>
      <w:r>
        <w:rPr>
          <w:rFonts w:hint="eastAsia"/>
          <w:lang w:val="en-US" w:eastAsia="zh-CN"/>
        </w:rPr>
        <w:t xml:space="preserve">097  </w:t>
      </w:r>
      <w:r>
        <w:rPr>
          <w:rFonts w:hint="default"/>
          <w:lang w:val="en-US" w:eastAsia="zh-CN"/>
        </w:rPr>
        <w:t>2020年东丽区图书馆宣传报道情况</w:t>
      </w:r>
    </w:p>
    <w:p>
      <w:pPr>
        <w:rPr>
          <w:rFonts w:hint="default"/>
          <w:lang w:val="en-US" w:eastAsia="zh-CN"/>
        </w:rPr>
      </w:pPr>
      <w:r>
        <w:rPr>
          <w:rFonts w:hint="eastAsia"/>
          <w:lang w:val="en-US" w:eastAsia="zh-CN"/>
        </w:rPr>
        <w:t xml:space="preserve">113  </w:t>
      </w:r>
      <w:r>
        <w:rPr>
          <w:rFonts w:hint="default"/>
          <w:lang w:val="en-US" w:eastAsia="zh-CN"/>
        </w:rPr>
        <w:t>2020年东丽区图书馆报纸媒体宣传报道情况</w:t>
      </w:r>
    </w:p>
    <w:p>
      <w:pPr>
        <w:rPr>
          <w:rFonts w:hint="default"/>
          <w:lang w:val="en-US" w:eastAsia="zh-CN"/>
        </w:rPr>
      </w:pPr>
      <w:r>
        <w:rPr>
          <w:rFonts w:hint="eastAsia"/>
          <w:lang w:val="en-US" w:eastAsia="zh-CN"/>
        </w:rPr>
        <w:t xml:space="preserve">115  </w:t>
      </w:r>
      <w:r>
        <w:rPr>
          <w:rFonts w:hint="default"/>
          <w:lang w:val="en-US" w:eastAsia="zh-CN"/>
        </w:rPr>
        <w:t>2020年东丽区图书馆流动图书车宣传报道情况</w:t>
      </w:r>
    </w:p>
    <w:p>
      <w:pPr>
        <w:rPr>
          <w:rFonts w:hint="default"/>
          <w:lang w:val="en-US" w:eastAsia="zh-CN"/>
        </w:rPr>
      </w:pPr>
    </w:p>
    <w:p>
      <w:pPr>
        <w:numPr>
          <w:ilvl w:val="0"/>
          <w:numId w:val="2"/>
        </w:numPr>
        <w:ind w:left="0" w:leftChars="0" w:firstLine="0" w:firstLineChars="0"/>
        <w:rPr>
          <w:rFonts w:hint="default"/>
          <w:b/>
          <w:bCs/>
          <w:lang w:val="en-US" w:eastAsia="zh-CN"/>
        </w:rPr>
      </w:pPr>
      <w:r>
        <w:rPr>
          <w:rFonts w:hint="default"/>
          <w:b/>
          <w:bCs/>
          <w:lang w:val="en-US" w:eastAsia="zh-CN"/>
        </w:rPr>
        <w:t>东丽区图书馆大事记</w:t>
      </w:r>
    </w:p>
    <w:p>
      <w:pPr>
        <w:pStyle w:val="2"/>
        <w:numPr>
          <w:ilvl w:val="0"/>
          <w:numId w:val="0"/>
        </w:numPr>
        <w:ind w:leftChars="0"/>
        <w:rPr>
          <w:rFonts w:hint="default"/>
          <w:lang w:val="en-US" w:eastAsia="zh-CN"/>
        </w:rPr>
      </w:pPr>
    </w:p>
    <w:p>
      <w:pPr>
        <w:rPr>
          <w:rFonts w:hint="default"/>
          <w:lang w:val="en-US" w:eastAsia="zh-CN"/>
        </w:rPr>
      </w:pPr>
      <w:r>
        <w:rPr>
          <w:rFonts w:hint="eastAsia"/>
          <w:lang w:val="en-US" w:eastAsia="zh-CN"/>
        </w:rPr>
        <w:t xml:space="preserve">116  </w:t>
      </w:r>
      <w:r>
        <w:rPr>
          <w:rFonts w:hint="default"/>
          <w:lang w:val="en-US" w:eastAsia="zh-CN"/>
        </w:rPr>
        <w:t>2020年东丽区图书馆大事记</w:t>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jc w:val="center"/>
        <w:rPr>
          <w:rFonts w:hint="eastAsia"/>
          <w:sz w:val="52"/>
          <w:szCs w:val="52"/>
          <w:lang w:val="en-US" w:eastAsia="zh-CN"/>
        </w:rPr>
      </w:pPr>
    </w:p>
    <w:p>
      <w:pPr>
        <w:pStyle w:val="2"/>
        <w:jc w:val="center"/>
        <w:rPr>
          <w:rFonts w:hint="eastAsia"/>
          <w:sz w:val="52"/>
          <w:szCs w:val="52"/>
          <w:lang w:val="en-US" w:eastAsia="zh-CN"/>
        </w:rPr>
      </w:pPr>
    </w:p>
    <w:p>
      <w:pPr>
        <w:pStyle w:val="2"/>
        <w:jc w:val="center"/>
        <w:rPr>
          <w:rFonts w:hint="eastAsia"/>
          <w:sz w:val="52"/>
          <w:szCs w:val="52"/>
          <w:lang w:val="en-US" w:eastAsia="zh-CN"/>
        </w:rPr>
      </w:pPr>
    </w:p>
    <w:p>
      <w:pPr>
        <w:pStyle w:val="2"/>
        <w:jc w:val="center"/>
        <w:rPr>
          <w:rFonts w:hint="eastAsia"/>
          <w:sz w:val="52"/>
          <w:szCs w:val="52"/>
          <w:lang w:val="en-US" w:eastAsia="zh-CN"/>
        </w:rPr>
      </w:pPr>
    </w:p>
    <w:p>
      <w:pPr>
        <w:pStyle w:val="2"/>
        <w:jc w:val="center"/>
        <w:rPr>
          <w:rFonts w:hint="eastAsia"/>
          <w:sz w:val="52"/>
          <w:szCs w:val="52"/>
          <w:lang w:val="en-US" w:eastAsia="zh-CN"/>
        </w:rPr>
      </w:pPr>
    </w:p>
    <w:p>
      <w:pPr>
        <w:numPr>
          <w:ilvl w:val="0"/>
          <w:numId w:val="0"/>
        </w:numPr>
        <w:jc w:val="center"/>
        <w:rPr>
          <w:rFonts w:hint="eastAsia"/>
          <w:sz w:val="52"/>
          <w:szCs w:val="52"/>
          <w:lang w:val="en-US" w:eastAsia="zh-CN"/>
        </w:rPr>
      </w:pPr>
    </w:p>
    <w:p>
      <w:pPr>
        <w:numPr>
          <w:ilvl w:val="0"/>
          <w:numId w:val="0"/>
        </w:numPr>
        <w:jc w:val="center"/>
        <w:rPr>
          <w:rFonts w:hint="eastAsia"/>
          <w:sz w:val="52"/>
          <w:szCs w:val="52"/>
          <w:lang w:val="en-US" w:eastAsia="zh-CN"/>
        </w:rPr>
      </w:pPr>
    </w:p>
    <w:p>
      <w:pPr>
        <w:numPr>
          <w:ilvl w:val="0"/>
          <w:numId w:val="0"/>
        </w:numPr>
        <w:jc w:val="center"/>
        <w:rPr>
          <w:rFonts w:hint="eastAsia"/>
          <w:sz w:val="52"/>
          <w:szCs w:val="52"/>
          <w:lang w:val="en-US" w:eastAsia="zh-CN"/>
        </w:rPr>
      </w:pPr>
    </w:p>
    <w:p>
      <w:pPr>
        <w:numPr>
          <w:ilvl w:val="0"/>
          <w:numId w:val="0"/>
        </w:numPr>
        <w:jc w:val="center"/>
        <w:rPr>
          <w:rFonts w:hint="eastAsia"/>
          <w:sz w:val="52"/>
          <w:szCs w:val="52"/>
          <w:lang w:val="en-US" w:eastAsia="zh-CN"/>
        </w:rPr>
      </w:pPr>
    </w:p>
    <w:p>
      <w:pPr>
        <w:pStyle w:val="2"/>
        <w:rPr>
          <w:rFonts w:hint="eastAsia"/>
          <w:sz w:val="52"/>
          <w:szCs w:val="52"/>
          <w:lang w:val="en-US" w:eastAsia="zh-CN"/>
        </w:rPr>
      </w:pPr>
    </w:p>
    <w:p>
      <w:pPr>
        <w:pStyle w:val="2"/>
        <w:rPr>
          <w:rFonts w:hint="eastAsia"/>
          <w:sz w:val="52"/>
          <w:szCs w:val="52"/>
          <w:lang w:val="en-US" w:eastAsia="zh-CN"/>
        </w:rPr>
      </w:pPr>
    </w:p>
    <w:p>
      <w:pPr>
        <w:pStyle w:val="2"/>
        <w:rPr>
          <w:rFonts w:hint="eastAsia"/>
          <w:sz w:val="52"/>
          <w:szCs w:val="52"/>
          <w:lang w:val="en-US" w:eastAsia="zh-CN"/>
        </w:rPr>
      </w:pPr>
    </w:p>
    <w:p>
      <w:pPr>
        <w:numPr>
          <w:ilvl w:val="0"/>
          <w:numId w:val="0"/>
        </w:numPr>
        <w:jc w:val="center"/>
        <w:rPr>
          <w:rFonts w:hint="eastAsia"/>
          <w:sz w:val="52"/>
          <w:szCs w:val="52"/>
          <w:lang w:val="en-US" w:eastAsia="zh-CN"/>
        </w:rPr>
      </w:pPr>
      <w:r>
        <w:rPr>
          <w:rFonts w:hint="eastAsia"/>
          <w:sz w:val="52"/>
          <w:szCs w:val="52"/>
          <w:lang w:val="en-US" w:eastAsia="zh-CN"/>
        </w:rPr>
        <w:t>第一章</w:t>
      </w:r>
    </w:p>
    <w:p>
      <w:pPr>
        <w:numPr>
          <w:ilvl w:val="0"/>
          <w:numId w:val="0"/>
        </w:numPr>
        <w:jc w:val="center"/>
        <w:rPr>
          <w:rFonts w:hint="eastAsia"/>
          <w:sz w:val="52"/>
          <w:szCs w:val="52"/>
          <w:lang w:val="en-US" w:eastAsia="zh-CN"/>
        </w:rPr>
      </w:pPr>
      <w:r>
        <w:rPr>
          <w:rFonts w:hint="eastAsia"/>
          <w:sz w:val="52"/>
          <w:szCs w:val="52"/>
          <w:lang w:val="en-US" w:eastAsia="zh-CN"/>
        </w:rPr>
        <w:t>东丽区图书馆年度概览</w:t>
      </w:r>
    </w:p>
    <w:p>
      <w:pPr>
        <w:pStyle w:val="2"/>
        <w:rPr>
          <w:rFonts w:hint="eastAsia"/>
          <w:lang w:val="en-US" w:eastAsia="zh-CN"/>
        </w:rPr>
        <w:sectPr>
          <w:pgSz w:w="11906" w:h="16838"/>
          <w:pgMar w:top="1440" w:right="1800" w:bottom="1440" w:left="1800" w:header="851" w:footer="992" w:gutter="0"/>
          <w:cols w:space="425" w:num="1"/>
          <w:docGrid w:type="lines" w:linePitch="312" w:charSpace="0"/>
        </w:sectPr>
      </w:pPr>
    </w:p>
    <w:p>
      <w:pPr>
        <w:pStyle w:val="2"/>
        <w:rPr>
          <w:rFonts w:hint="eastAsia"/>
          <w:lang w:val="en-US" w:eastAsia="zh-CN"/>
        </w:rPr>
        <w:sectPr>
          <w:footerReference r:id="rId3" w:type="default"/>
          <w:pgSz w:w="11906" w:h="16838"/>
          <w:pgMar w:top="1440" w:right="1800" w:bottom="1440" w:left="1800" w:header="851" w:footer="992" w:gutter="0"/>
          <w:pgNumType w:fmt="decimal" w:start="1"/>
          <w:cols w:space="425" w:num="1"/>
          <w:docGrid w:type="lines" w:linePitch="312" w:charSpace="0"/>
        </w:sectPr>
      </w:pPr>
    </w:p>
    <w:p>
      <w:pPr>
        <w:spacing w:line="360" w:lineRule="auto"/>
        <w:jc w:val="center"/>
        <w:rPr>
          <w:rFonts w:hint="eastAsia"/>
          <w:b w:val="0"/>
          <w:bCs w:val="0"/>
          <w:color w:val="auto"/>
          <w:sz w:val="24"/>
          <w:szCs w:val="24"/>
          <w:lang w:val="en-US" w:eastAsia="zh-CN"/>
        </w:rPr>
      </w:pPr>
      <w:r>
        <w:rPr>
          <w:rFonts w:hint="eastAsia"/>
          <w:b/>
          <w:bCs/>
          <w:color w:val="auto"/>
          <w:sz w:val="32"/>
          <w:szCs w:val="32"/>
        </w:rPr>
        <w:t>20</w:t>
      </w:r>
      <w:r>
        <w:rPr>
          <w:rFonts w:hint="eastAsia"/>
          <w:b/>
          <w:bCs/>
          <w:color w:val="auto"/>
          <w:sz w:val="32"/>
          <w:szCs w:val="32"/>
          <w:lang w:val="en-US" w:eastAsia="zh-CN"/>
        </w:rPr>
        <w:t>20</w:t>
      </w:r>
      <w:r>
        <w:rPr>
          <w:rFonts w:hint="eastAsia"/>
          <w:b/>
          <w:bCs/>
          <w:color w:val="auto"/>
          <w:sz w:val="32"/>
          <w:szCs w:val="32"/>
        </w:rPr>
        <w:t>年</w:t>
      </w:r>
      <w:r>
        <w:rPr>
          <w:rFonts w:hint="eastAsia"/>
          <w:b/>
          <w:bCs/>
          <w:color w:val="auto"/>
          <w:sz w:val="32"/>
          <w:szCs w:val="32"/>
          <w:lang w:eastAsia="zh-CN"/>
        </w:rPr>
        <w:t>东丽区图书馆</w:t>
      </w:r>
      <w:r>
        <w:rPr>
          <w:rFonts w:hint="eastAsia"/>
          <w:b/>
          <w:bCs/>
          <w:color w:val="auto"/>
          <w:sz w:val="32"/>
          <w:szCs w:val="32"/>
        </w:rPr>
        <w:t>工作</w:t>
      </w:r>
      <w:r>
        <w:rPr>
          <w:rFonts w:hint="eastAsia"/>
          <w:b/>
          <w:bCs/>
          <w:color w:val="auto"/>
          <w:sz w:val="32"/>
          <w:szCs w:val="32"/>
          <w:lang w:eastAsia="zh-CN"/>
        </w:rPr>
        <w:t>计划</w:t>
      </w:r>
    </w:p>
    <w:p>
      <w:pPr>
        <w:numPr>
          <w:ilvl w:val="0"/>
          <w:numId w:val="0"/>
        </w:numPr>
        <w:spacing w:line="360" w:lineRule="auto"/>
        <w:ind w:firstLine="480" w:firstLineChars="200"/>
        <w:rPr>
          <w:rFonts w:hint="eastAsia"/>
          <w:b w:val="0"/>
          <w:bCs w:val="0"/>
          <w:color w:val="auto"/>
          <w:sz w:val="24"/>
          <w:szCs w:val="24"/>
          <w:lang w:val="en-US" w:eastAsia="zh-CN"/>
        </w:rPr>
      </w:pPr>
      <w:r>
        <w:rPr>
          <w:rFonts w:hint="eastAsia"/>
          <w:b w:val="0"/>
          <w:bCs w:val="0"/>
          <w:color w:val="auto"/>
          <w:sz w:val="24"/>
          <w:szCs w:val="24"/>
          <w:lang w:val="en-US" w:eastAsia="zh-CN"/>
        </w:rPr>
        <w:t>2020年是全面建成小康社会和“十三五”规划收官之年，是实现第一个百年奋斗目标，为“十四五”良好开局打下更好基础的关键之年。图书馆将以总分馆三级阅读体系为依托，提高馆藏资源质量，扩大借阅量、开展品牌活动、不断推进全民阅读服务水平。</w:t>
      </w:r>
    </w:p>
    <w:p>
      <w:pPr>
        <w:numPr>
          <w:ilvl w:val="0"/>
          <w:numId w:val="0"/>
        </w:numPr>
        <w:spacing w:line="360" w:lineRule="auto"/>
        <w:ind w:firstLine="482" w:firstLineChars="200"/>
        <w:rPr>
          <w:rFonts w:hint="eastAsia"/>
          <w:b/>
          <w:color w:val="auto"/>
          <w:kern w:val="0"/>
          <w:sz w:val="24"/>
          <w:szCs w:val="24"/>
          <w:lang w:eastAsia="zh-CN"/>
        </w:rPr>
      </w:pPr>
      <w:r>
        <w:rPr>
          <w:rFonts w:hint="eastAsia"/>
          <w:b/>
          <w:bCs/>
          <w:color w:val="auto"/>
          <w:sz w:val="24"/>
          <w:szCs w:val="24"/>
          <w:lang w:eastAsia="zh-CN"/>
        </w:rPr>
        <w:t>一、</w:t>
      </w:r>
      <w:r>
        <w:rPr>
          <w:rFonts w:hint="eastAsia"/>
          <w:b/>
          <w:bCs/>
          <w:color w:val="auto"/>
          <w:sz w:val="24"/>
          <w:szCs w:val="24"/>
        </w:rPr>
        <w:t>做好</w:t>
      </w:r>
      <w:r>
        <w:rPr>
          <w:rFonts w:hint="eastAsia"/>
          <w:b/>
          <w:bCs/>
          <w:color w:val="auto"/>
          <w:sz w:val="24"/>
          <w:szCs w:val="24"/>
          <w:lang w:eastAsia="zh-CN"/>
        </w:rPr>
        <w:t>资源采集与推荐</w:t>
      </w:r>
      <w:r>
        <w:rPr>
          <w:rFonts w:hint="eastAsia"/>
          <w:b/>
          <w:bCs/>
          <w:color w:val="auto"/>
          <w:sz w:val="24"/>
          <w:szCs w:val="24"/>
        </w:rPr>
        <w:t>工作</w:t>
      </w:r>
    </w:p>
    <w:p>
      <w:pPr>
        <w:numPr>
          <w:ilvl w:val="0"/>
          <w:numId w:val="0"/>
        </w:numPr>
        <w:spacing w:line="360" w:lineRule="auto"/>
        <w:ind w:firstLine="480" w:firstLineChars="200"/>
        <w:rPr>
          <w:rFonts w:hint="eastAsia"/>
          <w:b w:val="0"/>
          <w:bCs w:val="0"/>
          <w:color w:val="auto"/>
          <w:sz w:val="24"/>
          <w:szCs w:val="24"/>
          <w:lang w:val="en-US" w:eastAsia="zh-CN"/>
        </w:rPr>
      </w:pPr>
      <w:r>
        <w:rPr>
          <w:rFonts w:hint="eastAsia"/>
          <w:b w:val="0"/>
          <w:bCs w:val="0"/>
          <w:color w:val="auto"/>
          <w:sz w:val="24"/>
          <w:szCs w:val="24"/>
          <w:lang w:val="en-US" w:eastAsia="zh-CN"/>
        </w:rPr>
        <w:t>1</w:t>
      </w:r>
      <w:r>
        <w:rPr>
          <w:rFonts w:hint="eastAsia"/>
          <w:b w:val="0"/>
          <w:bCs w:val="0"/>
          <w:color w:val="auto"/>
          <w:kern w:val="0"/>
          <w:sz w:val="24"/>
          <w:szCs w:val="24"/>
          <w:lang w:val="en-US" w:eastAsia="zh-CN"/>
        </w:rPr>
        <w:t>、</w:t>
      </w:r>
      <w:r>
        <w:rPr>
          <w:rFonts w:hint="eastAsia"/>
          <w:b w:val="0"/>
          <w:bCs w:val="0"/>
          <w:color w:val="auto"/>
          <w:sz w:val="24"/>
          <w:szCs w:val="24"/>
          <w:lang w:val="en-US" w:eastAsia="zh-CN"/>
        </w:rPr>
        <w:t>按照年人均新增0.03册评估标准，争取购书经费的增加，计划采购纸质资源22800册，及时分编投入流通，满足群众阅读需求。</w:t>
      </w:r>
    </w:p>
    <w:p>
      <w:pPr>
        <w:numPr>
          <w:ilvl w:val="0"/>
          <w:numId w:val="0"/>
        </w:numPr>
        <w:spacing w:line="360" w:lineRule="auto"/>
        <w:ind w:firstLine="480" w:firstLineChars="200"/>
        <w:rPr>
          <w:rFonts w:hint="default"/>
          <w:b/>
          <w:bCs/>
          <w:color w:val="auto"/>
          <w:sz w:val="24"/>
          <w:szCs w:val="24"/>
          <w:lang w:val="en-US" w:eastAsia="zh-CN"/>
        </w:rPr>
      </w:pPr>
      <w:r>
        <w:rPr>
          <w:rFonts w:hint="eastAsia"/>
          <w:b w:val="0"/>
          <w:bCs w:val="0"/>
          <w:color w:val="auto"/>
          <w:sz w:val="24"/>
          <w:szCs w:val="24"/>
          <w:lang w:val="en-US" w:eastAsia="zh-CN"/>
        </w:rPr>
        <w:t>2、举办电子资源推广活动，扩大电子资源利用量。</w:t>
      </w:r>
    </w:p>
    <w:p>
      <w:pPr>
        <w:numPr>
          <w:ilvl w:val="0"/>
          <w:numId w:val="0"/>
        </w:numPr>
        <w:spacing w:line="360" w:lineRule="auto"/>
        <w:ind w:firstLine="480"/>
        <w:rPr>
          <w:rFonts w:hint="eastAsia"/>
          <w:b/>
          <w:color w:val="auto"/>
          <w:kern w:val="0"/>
          <w:sz w:val="24"/>
          <w:szCs w:val="24"/>
          <w:lang w:val="en-US" w:eastAsia="zh-CN"/>
        </w:rPr>
      </w:pPr>
      <w:r>
        <w:rPr>
          <w:rFonts w:hint="eastAsia"/>
          <w:b/>
          <w:color w:val="auto"/>
          <w:kern w:val="0"/>
          <w:sz w:val="24"/>
          <w:szCs w:val="24"/>
          <w:lang w:val="en-US" w:eastAsia="zh-CN"/>
        </w:rPr>
        <w:t>二、大力做好读者服务工作</w:t>
      </w:r>
    </w:p>
    <w:p>
      <w:pPr>
        <w:spacing w:line="360" w:lineRule="auto"/>
        <w:ind w:firstLine="482" w:firstLineChars="200"/>
        <w:rPr>
          <w:rFonts w:hint="eastAsia"/>
          <w:b/>
          <w:color w:val="auto"/>
          <w:kern w:val="0"/>
          <w:sz w:val="24"/>
          <w:szCs w:val="24"/>
          <w:lang w:val="en-US" w:eastAsia="zh-CN"/>
        </w:rPr>
      </w:pPr>
      <w:r>
        <w:rPr>
          <w:rFonts w:hint="eastAsia"/>
          <w:b/>
          <w:color w:val="auto"/>
          <w:kern w:val="0"/>
          <w:sz w:val="24"/>
          <w:szCs w:val="24"/>
          <w:lang w:val="en-US" w:eastAsia="zh-CN"/>
        </w:rPr>
        <w:t>1、提升智能化服务，完成微信高配版的提档升级、图书馆新网站投入服务。</w:t>
      </w:r>
    </w:p>
    <w:p>
      <w:pPr>
        <w:spacing w:line="360" w:lineRule="auto"/>
        <w:ind w:firstLine="482" w:firstLineChars="200"/>
        <w:rPr>
          <w:rFonts w:hint="eastAsia"/>
          <w:b w:val="0"/>
          <w:bCs w:val="0"/>
          <w:color w:val="auto"/>
          <w:sz w:val="24"/>
          <w:szCs w:val="24"/>
          <w:lang w:val="en-US" w:eastAsia="zh-CN"/>
        </w:rPr>
      </w:pPr>
      <w:r>
        <w:rPr>
          <w:rFonts w:hint="eastAsia"/>
          <w:b/>
          <w:bCs/>
          <w:color w:val="auto"/>
          <w:sz w:val="24"/>
          <w:szCs w:val="24"/>
          <w:lang w:val="en-US" w:eastAsia="zh-CN"/>
        </w:rPr>
        <w:t>2、加大书刊宣传推荐力度：</w:t>
      </w:r>
      <w:r>
        <w:rPr>
          <w:rFonts w:hint="eastAsia"/>
          <w:b w:val="0"/>
          <w:bCs w:val="0"/>
          <w:color w:val="auto"/>
          <w:sz w:val="24"/>
          <w:szCs w:val="24"/>
          <w:lang w:val="en-US" w:eastAsia="zh-CN"/>
        </w:rPr>
        <w:t>利用重大节日、重要事件、重点活动等时机推荐书刊资源，以“畅读.电子书推荐”、“悦读.新书推荐”、品读.精品期刊推荐等等形式，全馆各部门年推荐书刊20次，以书刊推广推动阅读。</w:t>
      </w:r>
    </w:p>
    <w:p>
      <w:pPr>
        <w:spacing w:line="360" w:lineRule="auto"/>
        <w:ind w:firstLine="482" w:firstLineChars="200"/>
        <w:rPr>
          <w:rFonts w:hint="eastAsia"/>
          <w:b w:val="0"/>
          <w:bCs w:val="0"/>
          <w:color w:val="auto"/>
          <w:sz w:val="24"/>
          <w:szCs w:val="24"/>
          <w:lang w:val="en-US" w:eastAsia="zh-CN"/>
        </w:rPr>
      </w:pPr>
      <w:r>
        <w:rPr>
          <w:rFonts w:hint="eastAsia"/>
          <w:b/>
          <w:color w:val="auto"/>
          <w:kern w:val="0"/>
          <w:sz w:val="24"/>
          <w:szCs w:val="24"/>
          <w:lang w:val="en-US" w:eastAsia="zh-CN"/>
        </w:rPr>
        <w:t>3、办证量、借阅量在上一年基础上争取有大的提升。</w:t>
      </w:r>
    </w:p>
    <w:p>
      <w:pPr>
        <w:spacing w:line="360" w:lineRule="auto"/>
        <w:ind w:firstLine="482" w:firstLineChars="200"/>
        <w:rPr>
          <w:rFonts w:hint="eastAsia"/>
          <w:b w:val="0"/>
          <w:bCs w:val="0"/>
          <w:color w:val="auto"/>
          <w:sz w:val="24"/>
          <w:szCs w:val="24"/>
          <w:lang w:val="en-US" w:eastAsia="zh-CN"/>
        </w:rPr>
      </w:pPr>
      <w:r>
        <w:rPr>
          <w:rFonts w:hint="eastAsia"/>
          <w:b/>
          <w:bCs/>
          <w:color w:val="auto"/>
          <w:sz w:val="24"/>
          <w:szCs w:val="24"/>
          <w:lang w:val="en-US" w:eastAsia="zh-CN"/>
        </w:rPr>
        <w:t>4、持续推进志愿服务工作；</w:t>
      </w:r>
    </w:p>
    <w:p>
      <w:pPr>
        <w:spacing w:line="360" w:lineRule="auto"/>
        <w:ind w:firstLine="482" w:firstLineChars="200"/>
        <w:rPr>
          <w:rFonts w:hint="eastAsia" w:ascii="宋体" w:hAnsi="宋体" w:eastAsia="宋体" w:cs="宋体"/>
          <w:b/>
          <w:bCs/>
          <w:color w:val="auto"/>
          <w:kern w:val="0"/>
          <w:sz w:val="24"/>
          <w:szCs w:val="24"/>
          <w:lang w:eastAsia="zh-CN"/>
        </w:rPr>
      </w:pPr>
      <w:r>
        <w:rPr>
          <w:rFonts w:hint="eastAsia" w:ascii="宋体" w:hAnsi="宋体" w:cs="宋体"/>
          <w:b/>
          <w:bCs/>
          <w:color w:val="auto"/>
          <w:kern w:val="0"/>
          <w:sz w:val="24"/>
          <w:szCs w:val="24"/>
          <w:lang w:eastAsia="zh-CN"/>
        </w:rPr>
        <w:t>三</w:t>
      </w:r>
      <w:r>
        <w:rPr>
          <w:rFonts w:hint="eastAsia" w:ascii="宋体" w:hAnsi="宋体" w:cs="宋体"/>
          <w:b/>
          <w:bCs/>
          <w:color w:val="auto"/>
          <w:kern w:val="0"/>
          <w:sz w:val="24"/>
          <w:szCs w:val="24"/>
        </w:rPr>
        <w:t>、</w:t>
      </w:r>
      <w:r>
        <w:rPr>
          <w:rFonts w:hint="eastAsia" w:ascii="宋体" w:hAnsi="宋体" w:cs="宋体"/>
          <w:b/>
          <w:bCs/>
          <w:color w:val="auto"/>
          <w:kern w:val="0"/>
          <w:sz w:val="24"/>
          <w:szCs w:val="24"/>
          <w:lang w:eastAsia="zh-CN"/>
        </w:rPr>
        <w:t>以品牌活动为抓手，大力推动不同群体阅读</w:t>
      </w:r>
    </w:p>
    <w:p>
      <w:pPr>
        <w:spacing w:line="480" w:lineRule="exact"/>
        <w:ind w:firstLine="480"/>
        <w:rPr>
          <w:rFonts w:hint="eastAsia" w:ascii="宋体" w:hAnsi="宋体" w:cs="宋体"/>
          <w:b/>
          <w:bCs/>
          <w:color w:val="auto"/>
          <w:kern w:val="0"/>
          <w:sz w:val="24"/>
          <w:szCs w:val="24"/>
          <w:lang w:val="en-US"/>
        </w:rPr>
      </w:pPr>
      <w:r>
        <w:rPr>
          <w:rFonts w:hint="eastAsia"/>
          <w:bCs/>
          <w:color w:val="auto"/>
          <w:sz w:val="24"/>
          <w:szCs w:val="24"/>
        </w:rPr>
        <w:t>围绕元旦、春节、</w:t>
      </w:r>
      <w:r>
        <w:rPr>
          <w:rFonts w:hint="eastAsia"/>
          <w:bCs/>
          <w:color w:val="auto"/>
          <w:sz w:val="24"/>
          <w:szCs w:val="24"/>
          <w:lang w:eastAsia="zh-CN"/>
        </w:rPr>
        <w:t>元宵、清明、</w:t>
      </w:r>
      <w:r>
        <w:rPr>
          <w:rFonts w:hint="eastAsia"/>
          <w:bCs/>
          <w:color w:val="auto"/>
          <w:sz w:val="24"/>
          <w:szCs w:val="24"/>
        </w:rPr>
        <w:t>端午、</w:t>
      </w:r>
      <w:r>
        <w:rPr>
          <w:rFonts w:hint="eastAsia"/>
          <w:bCs/>
          <w:color w:val="auto"/>
          <w:sz w:val="24"/>
          <w:szCs w:val="24"/>
          <w:lang w:eastAsia="zh-CN"/>
        </w:rPr>
        <w:t>七夕、中秋、重阳等中华传统节日，举办“我们的节日”</w:t>
      </w:r>
      <w:r>
        <w:rPr>
          <w:rFonts w:hint="eastAsia"/>
          <w:bCs/>
          <w:color w:val="auto"/>
          <w:sz w:val="24"/>
          <w:szCs w:val="24"/>
        </w:rPr>
        <w:t>系列活动</w:t>
      </w:r>
      <w:r>
        <w:rPr>
          <w:rFonts w:hint="eastAsia"/>
          <w:bCs/>
          <w:color w:val="auto"/>
          <w:sz w:val="24"/>
          <w:szCs w:val="24"/>
          <w:lang w:eastAsia="zh-CN"/>
        </w:rPr>
        <w:t>，弘扬中华优秀传统文化；围绕十一、国庆等重要节日，弘扬革命文化、社会主义先进文化，同时</w:t>
      </w:r>
      <w:r>
        <w:rPr>
          <w:rFonts w:hint="eastAsia"/>
          <w:bCs/>
          <w:color w:val="auto"/>
          <w:sz w:val="24"/>
          <w:szCs w:val="24"/>
        </w:rPr>
        <w:t>面向未成年人</w:t>
      </w:r>
      <w:r>
        <w:rPr>
          <w:rFonts w:hint="eastAsia"/>
          <w:bCs/>
          <w:color w:val="auto"/>
          <w:sz w:val="24"/>
          <w:szCs w:val="24"/>
          <w:lang w:eastAsia="zh-CN"/>
        </w:rPr>
        <w:t>、老年人开展</w:t>
      </w:r>
      <w:r>
        <w:rPr>
          <w:rFonts w:hint="eastAsia"/>
          <w:color w:val="auto"/>
          <w:sz w:val="24"/>
          <w:szCs w:val="24"/>
        </w:rPr>
        <w:t>网络书香活动</w:t>
      </w:r>
      <w:r>
        <w:rPr>
          <w:rFonts w:hint="eastAsia"/>
          <w:color w:val="auto"/>
          <w:sz w:val="24"/>
          <w:szCs w:val="24"/>
          <w:lang w:eastAsia="zh-CN"/>
        </w:rPr>
        <w:t>等</w:t>
      </w:r>
      <w:r>
        <w:rPr>
          <w:rFonts w:hint="eastAsia"/>
          <w:color w:val="auto"/>
          <w:sz w:val="24"/>
          <w:szCs w:val="24"/>
          <w:lang w:val="en-US" w:eastAsia="zh-CN"/>
        </w:rPr>
        <w:t>34场以上</w:t>
      </w:r>
      <w:r>
        <w:rPr>
          <w:rFonts w:hint="eastAsia"/>
          <w:color w:val="auto"/>
          <w:sz w:val="24"/>
          <w:szCs w:val="24"/>
        </w:rPr>
        <w:t>。</w:t>
      </w:r>
      <w:r>
        <w:rPr>
          <w:rFonts w:hint="eastAsia"/>
          <w:color w:val="auto"/>
          <w:sz w:val="24"/>
          <w:szCs w:val="24"/>
          <w:lang w:eastAsia="zh-CN"/>
        </w:rPr>
        <w:t>其中</w:t>
      </w:r>
      <w:r>
        <w:rPr>
          <w:rFonts w:hint="eastAsia"/>
          <w:color w:val="auto"/>
          <w:sz w:val="24"/>
          <w:szCs w:val="24"/>
          <w:lang w:val="en-US" w:eastAsia="zh-CN"/>
        </w:rPr>
        <w:t xml:space="preserve"> </w:t>
      </w:r>
    </w:p>
    <w:p>
      <w:pPr>
        <w:numPr>
          <w:ilvl w:val="0"/>
          <w:numId w:val="0"/>
        </w:numPr>
        <w:spacing w:line="360" w:lineRule="auto"/>
        <w:ind w:firstLine="482" w:firstLineChars="200"/>
        <w:rPr>
          <w:rFonts w:hint="eastAsia"/>
          <w:b/>
          <w:bCs/>
          <w:color w:val="auto"/>
          <w:sz w:val="24"/>
          <w:szCs w:val="24"/>
          <w:lang w:val="en-US" w:eastAsia="zh-CN"/>
        </w:rPr>
      </w:pPr>
      <w:r>
        <w:rPr>
          <w:rFonts w:hint="eastAsia"/>
          <w:b/>
          <w:bCs/>
          <w:color w:val="auto"/>
          <w:sz w:val="24"/>
          <w:szCs w:val="24"/>
          <w:lang w:val="en-US" w:eastAsia="zh-CN"/>
        </w:rPr>
        <w:t>1、“书香雅韵小课堂”亲子主题活动10场；</w:t>
      </w:r>
    </w:p>
    <w:p>
      <w:pPr>
        <w:numPr>
          <w:ilvl w:val="0"/>
          <w:numId w:val="0"/>
        </w:numPr>
        <w:spacing w:line="360" w:lineRule="auto"/>
        <w:ind w:firstLine="482" w:firstLineChars="200"/>
        <w:rPr>
          <w:rFonts w:hint="eastAsia"/>
          <w:b/>
          <w:bCs/>
          <w:color w:val="auto"/>
          <w:sz w:val="24"/>
          <w:szCs w:val="24"/>
          <w:lang w:val="en-US" w:eastAsia="zh-CN"/>
        </w:rPr>
      </w:pPr>
      <w:r>
        <w:rPr>
          <w:rFonts w:hint="eastAsia"/>
          <w:b/>
          <w:bCs/>
          <w:color w:val="auto"/>
          <w:sz w:val="24"/>
          <w:szCs w:val="24"/>
          <w:lang w:val="en-US" w:eastAsia="zh-CN"/>
        </w:rPr>
        <w:t>2、“图书馆里的安全课”2场</w:t>
      </w:r>
    </w:p>
    <w:p>
      <w:pPr>
        <w:numPr>
          <w:ilvl w:val="0"/>
          <w:numId w:val="0"/>
        </w:numPr>
        <w:spacing w:line="360" w:lineRule="auto"/>
        <w:ind w:firstLine="482" w:firstLineChars="200"/>
        <w:rPr>
          <w:rFonts w:hint="eastAsia"/>
          <w:b/>
          <w:bCs/>
          <w:color w:val="auto"/>
          <w:sz w:val="24"/>
          <w:szCs w:val="24"/>
          <w:lang w:val="en-US" w:eastAsia="zh-CN"/>
        </w:rPr>
      </w:pPr>
      <w:r>
        <w:rPr>
          <w:rFonts w:hint="eastAsia"/>
          <w:b/>
          <w:bCs/>
          <w:color w:val="auto"/>
          <w:sz w:val="24"/>
          <w:szCs w:val="24"/>
          <w:lang w:val="en-US" w:eastAsia="zh-CN"/>
        </w:rPr>
        <w:t>3、“图书馆里的阅读课”2场</w:t>
      </w:r>
    </w:p>
    <w:p>
      <w:pPr>
        <w:numPr>
          <w:ilvl w:val="0"/>
          <w:numId w:val="0"/>
        </w:numPr>
        <w:spacing w:line="360" w:lineRule="auto"/>
        <w:ind w:firstLine="482" w:firstLineChars="200"/>
        <w:rPr>
          <w:rFonts w:hint="default"/>
          <w:b/>
          <w:bCs/>
          <w:color w:val="auto"/>
          <w:sz w:val="24"/>
          <w:szCs w:val="24"/>
          <w:lang w:val="en-US" w:eastAsia="zh-CN"/>
        </w:rPr>
      </w:pPr>
      <w:r>
        <w:rPr>
          <w:rFonts w:hint="eastAsia"/>
          <w:b/>
          <w:bCs/>
          <w:color w:val="auto"/>
          <w:sz w:val="24"/>
          <w:szCs w:val="24"/>
          <w:lang w:val="en-US" w:eastAsia="zh-CN"/>
        </w:rPr>
        <w:t>4、“好书伴我成长”东丽区中小学生读书系列活动</w:t>
      </w:r>
    </w:p>
    <w:p>
      <w:pPr>
        <w:numPr>
          <w:ilvl w:val="0"/>
          <w:numId w:val="0"/>
        </w:numPr>
        <w:spacing w:line="360" w:lineRule="auto"/>
        <w:ind w:firstLine="482" w:firstLineChars="200"/>
        <w:rPr>
          <w:rFonts w:hint="eastAsia"/>
          <w:b/>
          <w:bCs/>
          <w:color w:val="auto"/>
          <w:sz w:val="24"/>
          <w:szCs w:val="24"/>
          <w:lang w:val="en-US" w:eastAsia="zh-CN"/>
        </w:rPr>
      </w:pPr>
      <w:r>
        <w:rPr>
          <w:rFonts w:hint="eastAsia"/>
          <w:b/>
          <w:bCs/>
          <w:color w:val="auto"/>
          <w:sz w:val="24"/>
          <w:szCs w:val="24"/>
          <w:lang w:val="en-US" w:eastAsia="zh-CN"/>
        </w:rPr>
        <w:t>5、“阅读传承文化书香浸润人生”馆校读书征文活动</w:t>
      </w:r>
    </w:p>
    <w:p>
      <w:pPr>
        <w:numPr>
          <w:ilvl w:val="0"/>
          <w:numId w:val="0"/>
        </w:numPr>
        <w:spacing w:line="360" w:lineRule="auto"/>
        <w:ind w:firstLine="482" w:firstLineChars="200"/>
        <w:rPr>
          <w:rFonts w:hint="eastAsia"/>
          <w:b/>
          <w:bCs/>
          <w:color w:val="auto"/>
          <w:sz w:val="24"/>
          <w:szCs w:val="24"/>
          <w:lang w:val="en-US" w:eastAsia="zh-CN"/>
        </w:rPr>
      </w:pPr>
      <w:r>
        <w:rPr>
          <w:rFonts w:hint="eastAsia"/>
          <w:b/>
          <w:bCs/>
          <w:color w:val="auto"/>
          <w:sz w:val="24"/>
          <w:szCs w:val="24"/>
          <w:lang w:val="en-US" w:eastAsia="zh-CN"/>
        </w:rPr>
        <w:t>6、“古风流韵”传统文化系列活动2场</w:t>
      </w:r>
    </w:p>
    <w:p>
      <w:pPr>
        <w:numPr>
          <w:ilvl w:val="0"/>
          <w:numId w:val="0"/>
        </w:numPr>
        <w:spacing w:line="360" w:lineRule="auto"/>
        <w:ind w:firstLine="482" w:firstLineChars="200"/>
        <w:rPr>
          <w:rFonts w:hint="eastAsia"/>
          <w:b/>
          <w:bCs/>
          <w:color w:val="auto"/>
          <w:sz w:val="24"/>
          <w:szCs w:val="24"/>
          <w:lang w:val="en-US" w:eastAsia="zh-CN"/>
        </w:rPr>
      </w:pPr>
      <w:r>
        <w:rPr>
          <w:rFonts w:hint="eastAsia"/>
          <w:b/>
          <w:bCs/>
          <w:color w:val="auto"/>
          <w:sz w:val="24"/>
          <w:szCs w:val="24"/>
          <w:lang w:val="en-US" w:eastAsia="zh-CN"/>
        </w:rPr>
        <w:t>7、“读者之星”阅读推广服务平台下的新媒体阅读推广活动5场</w:t>
      </w:r>
    </w:p>
    <w:p>
      <w:pPr>
        <w:numPr>
          <w:ilvl w:val="0"/>
          <w:numId w:val="0"/>
        </w:numPr>
        <w:spacing w:line="360" w:lineRule="auto"/>
        <w:ind w:firstLine="482" w:firstLineChars="200"/>
        <w:rPr>
          <w:rFonts w:hint="eastAsia"/>
          <w:b/>
          <w:bCs/>
          <w:color w:val="auto"/>
          <w:sz w:val="24"/>
          <w:szCs w:val="24"/>
          <w:lang w:val="en-US" w:eastAsia="zh-CN"/>
        </w:rPr>
      </w:pPr>
      <w:r>
        <w:rPr>
          <w:rFonts w:hint="eastAsia"/>
          <w:b/>
          <w:bCs/>
          <w:color w:val="auto"/>
          <w:sz w:val="24"/>
          <w:szCs w:val="24"/>
          <w:lang w:val="en-US" w:eastAsia="zh-CN"/>
        </w:rPr>
        <w:t>8、“零基础”中老年电脑培训2期24场</w:t>
      </w:r>
    </w:p>
    <w:p>
      <w:pPr>
        <w:numPr>
          <w:ilvl w:val="0"/>
          <w:numId w:val="0"/>
        </w:numPr>
        <w:spacing w:line="360" w:lineRule="auto"/>
        <w:ind w:firstLine="482" w:firstLineChars="200"/>
        <w:rPr>
          <w:rFonts w:hint="eastAsia"/>
          <w:b/>
          <w:bCs/>
          <w:color w:val="auto"/>
          <w:sz w:val="24"/>
          <w:szCs w:val="24"/>
          <w:lang w:val="en-US" w:eastAsia="zh-CN"/>
        </w:rPr>
      </w:pPr>
      <w:r>
        <w:rPr>
          <w:rFonts w:hint="eastAsia"/>
          <w:b/>
          <w:bCs/>
          <w:color w:val="auto"/>
          <w:sz w:val="24"/>
          <w:szCs w:val="24"/>
          <w:lang w:val="en-US" w:eastAsia="zh-CN"/>
        </w:rPr>
        <w:t xml:space="preserve"> 9、“书香致远中国节”系列活动2场</w:t>
      </w:r>
    </w:p>
    <w:p>
      <w:pPr>
        <w:numPr>
          <w:ilvl w:val="0"/>
          <w:numId w:val="0"/>
        </w:numPr>
        <w:spacing w:line="360" w:lineRule="auto"/>
        <w:ind w:firstLine="482" w:firstLineChars="200"/>
        <w:rPr>
          <w:rFonts w:hint="eastAsia"/>
          <w:b/>
          <w:bCs/>
          <w:color w:val="auto"/>
          <w:sz w:val="24"/>
          <w:szCs w:val="24"/>
          <w:lang w:val="en-US" w:eastAsia="zh-CN"/>
        </w:rPr>
      </w:pPr>
      <w:r>
        <w:rPr>
          <w:rFonts w:hint="eastAsia"/>
          <w:b/>
          <w:bCs/>
          <w:color w:val="auto"/>
          <w:sz w:val="24"/>
          <w:szCs w:val="24"/>
          <w:lang w:val="en-US" w:eastAsia="zh-CN"/>
        </w:rPr>
        <w:t>10、其他常规性品牌：元宵灯谜喜乐会、网络书香过大年以及全市性的悦读之星评比和展演比赛等活动至少10场。</w:t>
      </w:r>
    </w:p>
    <w:p>
      <w:pPr>
        <w:numPr>
          <w:ilvl w:val="0"/>
          <w:numId w:val="0"/>
        </w:numPr>
        <w:spacing w:line="360" w:lineRule="auto"/>
        <w:ind w:firstLine="482" w:firstLineChars="200"/>
        <w:rPr>
          <w:rFonts w:hint="eastAsia"/>
          <w:b/>
          <w:bCs/>
          <w:color w:val="auto"/>
          <w:sz w:val="24"/>
          <w:szCs w:val="24"/>
          <w:lang w:val="en-US" w:eastAsia="zh-CN"/>
        </w:rPr>
      </w:pPr>
      <w:r>
        <w:rPr>
          <w:rFonts w:hint="eastAsia"/>
          <w:b/>
          <w:bCs/>
          <w:color w:val="auto"/>
          <w:sz w:val="24"/>
          <w:szCs w:val="24"/>
          <w:lang w:val="en-US" w:eastAsia="zh-CN"/>
        </w:rPr>
        <w:t>四、津丽大讲堂讲座36场、书香展览20场展览助推全民阅读发展</w:t>
      </w:r>
    </w:p>
    <w:p>
      <w:pPr>
        <w:spacing w:line="480" w:lineRule="exact"/>
        <w:ind w:firstLine="482" w:firstLineChars="200"/>
        <w:rPr>
          <w:rFonts w:hint="eastAsia"/>
          <w:bCs/>
          <w:color w:val="auto"/>
          <w:sz w:val="24"/>
          <w:szCs w:val="24"/>
        </w:rPr>
      </w:pPr>
      <w:r>
        <w:rPr>
          <w:rFonts w:hint="eastAsia" w:ascii="宋体" w:hAnsi="宋体" w:cs="宋体"/>
          <w:b/>
          <w:bCs/>
          <w:color w:val="auto"/>
          <w:kern w:val="0"/>
          <w:sz w:val="24"/>
          <w:szCs w:val="24"/>
          <w:lang w:eastAsia="zh-CN"/>
        </w:rPr>
        <w:t>五</w:t>
      </w:r>
      <w:r>
        <w:rPr>
          <w:rFonts w:hint="eastAsia" w:ascii="宋体" w:hAnsi="宋体" w:cs="宋体"/>
          <w:b/>
          <w:bCs/>
          <w:color w:val="auto"/>
          <w:kern w:val="0"/>
          <w:sz w:val="24"/>
          <w:szCs w:val="24"/>
        </w:rPr>
        <w:t>、</w:t>
      </w:r>
      <w:r>
        <w:rPr>
          <w:rFonts w:hint="eastAsia" w:ascii="宋体" w:hAnsi="宋体" w:cs="宋体"/>
          <w:b/>
          <w:bCs/>
          <w:color w:val="auto"/>
          <w:kern w:val="0"/>
          <w:sz w:val="24"/>
          <w:szCs w:val="24"/>
          <w:lang w:eastAsia="zh-CN"/>
        </w:rPr>
        <w:t>进一步推进</w:t>
      </w:r>
      <w:r>
        <w:rPr>
          <w:rFonts w:hint="eastAsia" w:ascii="宋体" w:hAnsi="宋体" w:cs="宋体"/>
          <w:b/>
          <w:bCs/>
          <w:color w:val="auto"/>
          <w:kern w:val="0"/>
          <w:sz w:val="24"/>
          <w:szCs w:val="24"/>
        </w:rPr>
        <w:t>图书馆</w:t>
      </w:r>
      <w:r>
        <w:rPr>
          <w:rFonts w:hint="eastAsia" w:ascii="宋体" w:hAnsi="宋体" w:cs="宋体"/>
          <w:b/>
          <w:bCs/>
          <w:color w:val="auto"/>
          <w:kern w:val="0"/>
          <w:sz w:val="24"/>
          <w:szCs w:val="24"/>
          <w:lang w:eastAsia="zh-CN"/>
        </w:rPr>
        <w:t>体系</w:t>
      </w:r>
      <w:r>
        <w:rPr>
          <w:rFonts w:hint="eastAsia" w:ascii="宋体" w:hAnsi="宋体" w:cs="宋体"/>
          <w:b/>
          <w:bCs/>
          <w:color w:val="auto"/>
          <w:kern w:val="0"/>
          <w:sz w:val="24"/>
          <w:szCs w:val="24"/>
        </w:rPr>
        <w:t>建设：</w:t>
      </w:r>
      <w:r>
        <w:rPr>
          <w:rFonts w:hint="eastAsia"/>
          <w:bCs/>
          <w:color w:val="auto"/>
          <w:sz w:val="24"/>
          <w:szCs w:val="24"/>
          <w:lang w:eastAsia="zh-CN"/>
        </w:rPr>
        <w:t>配合我局搞好</w:t>
      </w:r>
      <w:r>
        <w:rPr>
          <w:rFonts w:hint="eastAsia"/>
          <w:bCs/>
          <w:color w:val="auto"/>
          <w:sz w:val="24"/>
          <w:szCs w:val="24"/>
          <w:lang w:val="en-US" w:eastAsia="zh-CN"/>
        </w:rPr>
        <w:t>2020年</w:t>
      </w:r>
      <w:r>
        <w:rPr>
          <w:rFonts w:hint="eastAsia"/>
          <w:bCs/>
          <w:color w:val="auto"/>
          <w:sz w:val="24"/>
          <w:szCs w:val="24"/>
          <w:lang w:eastAsia="zh-CN"/>
        </w:rPr>
        <w:t>街道分馆建设以及基层流动服务点运维服务，把全民阅读覆盖到每一个角落</w:t>
      </w:r>
      <w:r>
        <w:rPr>
          <w:rFonts w:hint="eastAsia"/>
          <w:bCs/>
          <w:color w:val="auto"/>
          <w:sz w:val="24"/>
          <w:szCs w:val="24"/>
        </w:rPr>
        <w:t>。</w:t>
      </w:r>
    </w:p>
    <w:p>
      <w:pPr>
        <w:spacing w:line="480" w:lineRule="exact"/>
        <w:ind w:firstLine="482" w:firstLineChars="200"/>
        <w:rPr>
          <w:rFonts w:hint="eastAsia" w:ascii="宋体" w:hAnsi="宋体" w:cs="宋体"/>
          <w:b/>
          <w:bCs/>
          <w:color w:val="auto"/>
          <w:kern w:val="0"/>
          <w:sz w:val="24"/>
          <w:szCs w:val="24"/>
          <w:lang w:val="en-US" w:eastAsia="zh-CN"/>
        </w:rPr>
      </w:pPr>
      <w:r>
        <w:rPr>
          <w:rFonts w:hint="eastAsia" w:ascii="宋体" w:hAnsi="宋体" w:cs="宋体"/>
          <w:b/>
          <w:bCs/>
          <w:color w:val="auto"/>
          <w:kern w:val="0"/>
          <w:sz w:val="24"/>
          <w:szCs w:val="24"/>
          <w:lang w:eastAsia="zh-CN"/>
        </w:rPr>
        <w:t>六、积极开展图书馆创新实践，积极参加第三届全国图书馆学会创新创意案例征集活动，不断扩大服务品牌影响力。</w:t>
      </w:r>
    </w:p>
    <w:p>
      <w:pPr>
        <w:spacing w:line="480" w:lineRule="exact"/>
        <w:rPr>
          <w:rFonts w:hint="eastAsia" w:ascii="宋体" w:hAnsi="宋体" w:cs="宋体"/>
          <w:b/>
          <w:bCs/>
          <w:color w:val="auto"/>
          <w:kern w:val="0"/>
          <w:sz w:val="24"/>
          <w:szCs w:val="24"/>
          <w:lang w:val="en-US" w:eastAsia="zh-CN"/>
        </w:rPr>
      </w:pPr>
    </w:p>
    <w:p>
      <w:pPr>
        <w:spacing w:line="480" w:lineRule="exact"/>
        <w:rPr>
          <w:rFonts w:hint="eastAsia" w:ascii="宋体" w:hAnsi="宋体" w:cs="宋体"/>
          <w:b/>
          <w:bCs/>
          <w:color w:val="auto"/>
          <w:kern w:val="0"/>
          <w:sz w:val="24"/>
          <w:szCs w:val="24"/>
          <w:lang w:val="en-US" w:eastAsia="zh-CN"/>
        </w:rPr>
      </w:pPr>
    </w:p>
    <w:p>
      <w:pPr>
        <w:spacing w:line="480" w:lineRule="exact"/>
        <w:rPr>
          <w:rFonts w:hint="eastAsia" w:ascii="宋体" w:hAnsi="宋体" w:cs="宋体"/>
          <w:b/>
          <w:bCs/>
          <w:color w:val="auto"/>
          <w:kern w:val="0"/>
          <w:sz w:val="24"/>
          <w:szCs w:val="24"/>
          <w:lang w:val="en-US" w:eastAsia="zh-CN"/>
        </w:rPr>
      </w:pPr>
    </w:p>
    <w:p>
      <w:pPr>
        <w:spacing w:line="480" w:lineRule="exact"/>
        <w:rPr>
          <w:rFonts w:hint="eastAsia" w:ascii="宋体" w:hAnsi="宋体" w:cs="宋体"/>
          <w:b w:val="0"/>
          <w:bCs w:val="0"/>
          <w:color w:val="auto"/>
          <w:kern w:val="0"/>
          <w:sz w:val="24"/>
          <w:szCs w:val="24"/>
          <w:lang w:val="en-US" w:eastAsia="zh-CN"/>
        </w:rPr>
      </w:pPr>
    </w:p>
    <w:p>
      <w:pPr>
        <w:spacing w:line="360" w:lineRule="auto"/>
        <w:ind w:firstLine="480" w:firstLineChars="200"/>
        <w:jc w:val="right"/>
        <w:rPr>
          <w:b/>
          <w:bCs/>
          <w:color w:val="auto"/>
          <w:sz w:val="24"/>
          <w:szCs w:val="24"/>
        </w:rPr>
      </w:pPr>
      <w:r>
        <w:rPr>
          <w:b w:val="0"/>
          <w:bCs w:val="0"/>
          <w:color w:val="auto"/>
          <w:sz w:val="24"/>
          <w:szCs w:val="24"/>
        </w:rPr>
        <w:t xml:space="preserve">                                  </w:t>
      </w:r>
      <w:r>
        <w:rPr>
          <w:rFonts w:hint="eastAsia"/>
          <w:b w:val="0"/>
          <w:bCs w:val="0"/>
          <w:color w:val="auto"/>
          <w:sz w:val="24"/>
          <w:szCs w:val="24"/>
          <w:lang w:val="en-US" w:eastAsia="zh-CN"/>
        </w:rPr>
        <w:t xml:space="preserve"> </w:t>
      </w:r>
      <w:r>
        <w:rPr>
          <w:rFonts w:hint="eastAsia"/>
          <w:b w:val="0"/>
          <w:bCs w:val="0"/>
          <w:color w:val="auto"/>
          <w:sz w:val="24"/>
          <w:szCs w:val="24"/>
        </w:rPr>
        <w:t>东丽区图书馆</w:t>
      </w:r>
      <w:r>
        <w:rPr>
          <w:b w:val="0"/>
          <w:bCs w:val="0"/>
          <w:color w:val="auto"/>
          <w:sz w:val="24"/>
          <w:szCs w:val="24"/>
        </w:rPr>
        <w:t xml:space="preserve">  </w:t>
      </w:r>
      <w:r>
        <w:rPr>
          <w:rFonts w:hint="eastAsia"/>
          <w:b w:val="0"/>
          <w:bCs w:val="0"/>
          <w:color w:val="auto"/>
          <w:sz w:val="24"/>
          <w:szCs w:val="24"/>
          <w:lang w:val="en-US" w:eastAsia="zh-CN"/>
        </w:rPr>
        <w:t xml:space="preserve"> </w:t>
      </w:r>
      <w:r>
        <w:rPr>
          <w:rFonts w:hint="eastAsia"/>
          <w:b w:val="0"/>
          <w:bCs w:val="0"/>
          <w:color w:val="auto"/>
          <w:sz w:val="24"/>
          <w:szCs w:val="24"/>
        </w:rPr>
        <w:t xml:space="preserve"> </w:t>
      </w:r>
      <w:r>
        <w:rPr>
          <w:b w:val="0"/>
          <w:bCs w:val="0"/>
          <w:color w:val="auto"/>
          <w:sz w:val="24"/>
          <w:szCs w:val="24"/>
        </w:rPr>
        <w:t xml:space="preserve">                                           </w:t>
      </w:r>
      <w:r>
        <w:rPr>
          <w:rFonts w:hint="eastAsia"/>
          <w:b w:val="0"/>
          <w:bCs w:val="0"/>
          <w:color w:val="auto"/>
          <w:sz w:val="24"/>
          <w:szCs w:val="24"/>
          <w:lang w:val="en-US" w:eastAsia="zh-CN"/>
        </w:rPr>
        <w:t xml:space="preserve"> </w:t>
      </w:r>
      <w:r>
        <w:rPr>
          <w:b w:val="0"/>
          <w:bCs w:val="0"/>
          <w:color w:val="auto"/>
          <w:sz w:val="24"/>
          <w:szCs w:val="24"/>
        </w:rPr>
        <w:t>201</w:t>
      </w:r>
      <w:r>
        <w:rPr>
          <w:rFonts w:hint="eastAsia"/>
          <w:b w:val="0"/>
          <w:bCs w:val="0"/>
          <w:color w:val="auto"/>
          <w:sz w:val="24"/>
          <w:szCs w:val="24"/>
          <w:lang w:val="en-US" w:eastAsia="zh-CN"/>
        </w:rPr>
        <w:t>9</w:t>
      </w:r>
      <w:r>
        <w:rPr>
          <w:rFonts w:hint="eastAsia"/>
          <w:b w:val="0"/>
          <w:bCs w:val="0"/>
          <w:color w:val="auto"/>
          <w:sz w:val="24"/>
          <w:szCs w:val="24"/>
        </w:rPr>
        <w:t>年</w:t>
      </w:r>
      <w:r>
        <w:rPr>
          <w:b w:val="0"/>
          <w:bCs w:val="0"/>
          <w:color w:val="auto"/>
          <w:sz w:val="24"/>
          <w:szCs w:val="24"/>
        </w:rPr>
        <w:t>1</w:t>
      </w:r>
      <w:r>
        <w:rPr>
          <w:rFonts w:hint="eastAsia"/>
          <w:b w:val="0"/>
          <w:bCs w:val="0"/>
          <w:color w:val="auto"/>
          <w:sz w:val="24"/>
          <w:szCs w:val="24"/>
          <w:lang w:val="en-US" w:eastAsia="zh-CN"/>
        </w:rPr>
        <w:t>2</w:t>
      </w:r>
      <w:r>
        <w:rPr>
          <w:rFonts w:hint="eastAsia"/>
          <w:b w:val="0"/>
          <w:bCs w:val="0"/>
          <w:color w:val="auto"/>
          <w:sz w:val="24"/>
          <w:szCs w:val="24"/>
        </w:rPr>
        <w:t>月</w:t>
      </w:r>
      <w:r>
        <w:rPr>
          <w:rFonts w:hint="eastAsia"/>
          <w:b w:val="0"/>
          <w:bCs w:val="0"/>
          <w:color w:val="auto"/>
          <w:sz w:val="24"/>
          <w:szCs w:val="24"/>
          <w:lang w:val="en-US" w:eastAsia="zh-CN"/>
        </w:rPr>
        <w:t>16</w:t>
      </w:r>
      <w:r>
        <w:rPr>
          <w:rFonts w:hint="eastAsia"/>
          <w:b w:val="0"/>
          <w:bCs w:val="0"/>
          <w:color w:val="auto"/>
          <w:sz w:val="24"/>
          <w:szCs w:val="24"/>
        </w:rPr>
        <w:t>日</w:t>
      </w:r>
      <w:r>
        <w:rPr>
          <w:color w:val="auto"/>
          <w:sz w:val="24"/>
          <w:szCs w:val="24"/>
        </w:rPr>
        <w:t xml:space="preserve">        </w:t>
      </w:r>
    </w:p>
    <w:p>
      <w:pPr>
        <w:jc w:val="both"/>
        <w:rPr>
          <w:rFonts w:hint="eastAsia"/>
          <w:b/>
          <w:bCs/>
          <w:color w:val="auto"/>
          <w:sz w:val="24"/>
          <w:szCs w:val="24"/>
          <w:lang w:val="en-US" w:eastAsia="zh-CN"/>
        </w:rPr>
      </w:pPr>
    </w:p>
    <w:p>
      <w:pPr>
        <w:rPr>
          <w:color w:val="auto"/>
          <w:sz w:val="24"/>
          <w:szCs w:val="24"/>
        </w:rPr>
      </w:pPr>
    </w:p>
    <w:p>
      <w:pPr>
        <w:bidi w:val="0"/>
        <w:rPr>
          <w:rFonts w:asciiTheme="minorHAnsi" w:hAnsiTheme="minorHAnsi" w:eastAsiaTheme="minorEastAsia" w:cstheme="minorBidi"/>
          <w:kern w:val="2"/>
          <w:sz w:val="21"/>
          <w:szCs w:val="24"/>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jc w:val="center"/>
        <w:rPr>
          <w:rFonts w:hint="eastAsia"/>
          <w:lang w:val="en-US" w:eastAsia="zh-CN"/>
        </w:rPr>
      </w:pPr>
      <w:r>
        <w:rPr>
          <w:rFonts w:hint="eastAsia"/>
          <w:lang w:val="en-US" w:eastAsia="zh-CN"/>
        </w:rPr>
        <w:t xml:space="preserve"> </w:t>
      </w:r>
    </w:p>
    <w:p>
      <w:pPr>
        <w:bidi w:val="0"/>
        <w:jc w:val="both"/>
        <w:rPr>
          <w:rFonts w:hint="default"/>
          <w:lang w:val="en-US" w:eastAsia="zh-CN"/>
        </w:rPr>
        <w:sectPr>
          <w:type w:val="continuous"/>
          <w:pgSz w:w="11906" w:h="16838"/>
          <w:pgMar w:top="1440" w:right="1800" w:bottom="1440" w:left="1800" w:header="851" w:footer="992" w:gutter="0"/>
          <w:pgNumType w:fmt="decimal"/>
          <w:cols w:space="425" w:num="1"/>
          <w:docGrid w:type="lines" w:linePitch="312" w:charSpace="0"/>
        </w:sectPr>
      </w:pPr>
    </w:p>
    <w:p>
      <w:pPr>
        <w:spacing w:line="560" w:lineRule="exact"/>
        <w:jc w:val="left"/>
        <w:rPr>
          <w:rFonts w:hint="eastAsia" w:ascii="宋体" w:hAnsi="宋体" w:cs="宋体"/>
          <w:b/>
          <w:bCs/>
          <w:color w:val="auto"/>
          <w:sz w:val="28"/>
          <w:szCs w:val="28"/>
        </w:rPr>
      </w:pPr>
      <w:r>
        <w:rPr>
          <w:rFonts w:hint="eastAsia" w:ascii="宋体" w:hAnsi="宋体" w:cs="宋体"/>
          <w:b/>
          <w:color w:val="auto"/>
          <w:sz w:val="36"/>
          <w:szCs w:val="36"/>
          <w:lang w:bidi="ar"/>
        </w:rPr>
        <w:t xml:space="preserve">          </w:t>
      </w:r>
      <w:r>
        <w:rPr>
          <w:rFonts w:ascii="宋体" w:hAnsi="宋体" w:cs="宋体"/>
          <w:b/>
          <w:color w:val="auto"/>
          <w:sz w:val="36"/>
          <w:szCs w:val="36"/>
          <w:lang w:bidi="ar"/>
        </w:rPr>
        <w:t>20</w:t>
      </w:r>
      <w:r>
        <w:rPr>
          <w:rFonts w:hint="eastAsia" w:ascii="宋体" w:hAnsi="宋体" w:cs="宋体"/>
          <w:b/>
          <w:color w:val="auto"/>
          <w:sz w:val="36"/>
          <w:szCs w:val="36"/>
          <w:lang w:bidi="ar"/>
        </w:rPr>
        <w:t>20年东丽区图书馆工作总结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eastAsia="zh-CN"/>
        </w:rPr>
      </w:pPr>
      <w:r>
        <w:rPr>
          <w:rFonts w:hint="eastAsia" w:ascii="宋体" w:hAnsi="宋体" w:cs="宋体"/>
          <w:bCs/>
          <w:color w:val="auto"/>
          <w:kern w:val="0"/>
          <w:sz w:val="24"/>
          <w:szCs w:val="24"/>
          <w:lang w:eastAsia="zh-CN"/>
        </w:rPr>
        <w:t>2020年是全面建成小康社会和“十三五”规划收官之年，是实现第一个百年奋斗目标，为“十四五”良好开局打下更好基础的关键之年。但是，一场突如其来的新冠肺炎疫情让2020年的开端变得与以往不同，在疫情面前，图书馆党支部在局党组的坚强领导下，发挥了战斗堡垒作用。</w:t>
      </w:r>
    </w:p>
    <w:p>
      <w:pPr>
        <w:spacing w:line="480" w:lineRule="exact"/>
        <w:ind w:firstLine="482" w:firstLineChars="200"/>
        <w:rPr>
          <w:rFonts w:hint="eastAsia" w:ascii="宋体" w:hAnsi="宋体" w:cs="宋体"/>
          <w:b/>
          <w:bCs/>
          <w:color w:val="auto"/>
          <w:kern w:val="0"/>
          <w:sz w:val="24"/>
          <w:szCs w:val="24"/>
          <w:lang w:val="en-US" w:eastAsia="zh-CN"/>
        </w:rPr>
      </w:pPr>
      <w:r>
        <w:rPr>
          <w:rFonts w:hint="eastAsia" w:ascii="宋体" w:hAnsi="宋体" w:cs="宋体"/>
          <w:b/>
          <w:bCs/>
          <w:color w:val="auto"/>
          <w:kern w:val="0"/>
          <w:sz w:val="24"/>
          <w:szCs w:val="24"/>
          <w:lang w:eastAsia="zh-CN"/>
        </w:rPr>
        <w:t>一、抗击疫情</w:t>
      </w:r>
      <w:r>
        <w:rPr>
          <w:rFonts w:hint="eastAsia" w:ascii="宋体" w:hAnsi="宋体" w:cs="宋体"/>
          <w:b/>
          <w:bCs/>
          <w:color w:val="auto"/>
          <w:kern w:val="0"/>
          <w:sz w:val="24"/>
          <w:szCs w:val="24"/>
          <w:lang w:val="en-US" w:eastAsia="zh-CN"/>
        </w:rPr>
        <w:t xml:space="preserve"> 奉献力量</w:t>
      </w:r>
    </w:p>
    <w:p>
      <w:pPr>
        <w:spacing w:line="480" w:lineRule="exact"/>
        <w:ind w:firstLine="480"/>
        <w:rPr>
          <w:rFonts w:hint="eastAsia"/>
          <w:bCs/>
          <w:color w:val="auto"/>
          <w:sz w:val="24"/>
          <w:szCs w:val="24"/>
          <w:lang w:eastAsia="zh-CN"/>
        </w:rPr>
      </w:pPr>
      <w:r>
        <w:rPr>
          <w:rFonts w:hint="eastAsia"/>
          <w:bCs/>
          <w:color w:val="auto"/>
          <w:sz w:val="24"/>
          <w:szCs w:val="24"/>
          <w:lang w:eastAsia="zh-CN"/>
        </w:rPr>
        <w:t>面对突发疫情，图书馆党支部响应总书记号召，服从上级党组织安排，在基层社区疫情防控最吃紧的时候，党支部明确提出：全体党员首先要“入队入列”积极投身一线防控，切实发挥好模范带头作用。全体党员从万新街，华明街，再到张贵庄街，从严寒到酷暑，践行入党誓言，彰显初心使命，“让党旗在防控疫情斗争第一线高高飘扬”。在党员先锋模范作用带领下，图书馆克服了女同志多、孩儿妈妈多、病号多、交通不便等诸多不利因素，越是危险困难越冲锋向前，圆满完成了防疫值守任务。在这项工作中，图书馆工作人员的政治意识、核心意识、大局意识、看齐意识得到了充分的展现。在疫情防控形势好转的前提下，图书馆在坚守防疫岗位的同时，按照要求积极复工开馆，部分开放，为读者提供安全有序的借阅环境；在疫情防控进入常态化阶段后，图书馆又进一步扩大开放范围，同时逐步恢复各种阵地活动，以阅读温暖人心、提振精神、强化素质，将全民阅读工作进一步推向深入。</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 xml:space="preserve">、快速反应 书香战“疫” </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大年三十，图书馆按照上级部门紧急要求，对包括总馆、城市书房以及流动服务车在内的图书馆设施采取紧急闭馆措施，虽然服务设施关闭了，但</w:t>
      </w:r>
      <w:r>
        <w:rPr>
          <w:rFonts w:hint="eastAsia" w:ascii="宋体" w:hAnsi="宋体" w:eastAsia="宋体" w:cs="宋体"/>
          <w:color w:val="auto"/>
          <w:sz w:val="24"/>
          <w:szCs w:val="24"/>
          <w:lang w:eastAsia="zh-CN"/>
        </w:rPr>
        <w:t>服务没有断，图书馆</w:t>
      </w:r>
      <w:r>
        <w:rPr>
          <w:rFonts w:hint="eastAsia" w:ascii="宋体" w:hAnsi="宋体" w:eastAsia="宋体" w:cs="宋体"/>
          <w:color w:val="auto"/>
          <w:sz w:val="24"/>
          <w:szCs w:val="24"/>
        </w:rPr>
        <w:t>人迅速反应，资源推送、举办线上活动，以书香助力战“疫”。</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bCs/>
          <w:color w:val="auto"/>
          <w:sz w:val="24"/>
          <w:szCs w:val="24"/>
          <w:lang w:eastAsia="zh-CN"/>
        </w:rPr>
      </w:pPr>
      <w:r>
        <w:rPr>
          <w:rFonts w:hint="eastAsia" w:ascii="宋体" w:hAnsi="宋体" w:eastAsia="宋体" w:cs="宋体"/>
          <w:b/>
          <w:bCs/>
          <w:color w:val="auto"/>
          <w:sz w:val="24"/>
          <w:szCs w:val="24"/>
        </w:rPr>
        <w:t>1、＂万众一心 抗击疫情＂——东丽区图书馆诗词、诵读爱好者优秀作品征集活；</w:t>
      </w:r>
      <w:r>
        <w:rPr>
          <w:rFonts w:hint="eastAsia"/>
          <w:bCs/>
          <w:color w:val="auto"/>
          <w:sz w:val="24"/>
          <w:szCs w:val="24"/>
          <w:lang w:eastAsia="zh-CN"/>
        </w:rPr>
        <w:t>活动从2月2日启动，倡导广大读者行动起来，用文字、用诵读等方式记录下身边抗击疫情中牵动每个人心的感人事迹，用实际行动为奋斗在防疫一线的医护工作人员和广大群众鼓舞士气、振奋精神、凝聚力量发挥积极作用。到2月28日结束，共收集到诗词、朗诵爱好者优秀作品76篇，分27期登出。作者们以笔为戎，以声达意，用写作和朗诵的方式投入到“疫”线，为打赢防疫攻坚战贡献出精神力量，赢得了广泛关注。</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2、隔离不隔爱，送书送温暖——东丽区图书馆为医学观察隔离点配送图书</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bCs/>
          <w:color w:val="auto"/>
          <w:sz w:val="24"/>
          <w:szCs w:val="24"/>
          <w:lang w:eastAsia="zh-CN"/>
        </w:rPr>
      </w:pPr>
      <w:r>
        <w:rPr>
          <w:rFonts w:hint="eastAsia"/>
          <w:bCs/>
          <w:color w:val="auto"/>
          <w:sz w:val="24"/>
          <w:szCs w:val="24"/>
          <w:lang w:eastAsia="zh-CN"/>
        </w:rPr>
        <w:t>2月6日，东丽区图书馆为我区四个隔离点开展了“书”送温暖图书配送工作。我馆工作人员精心挑选图书382册，内容涵盖卫生健康、艺术文学、科普读物等多个领域，并送去提供各种免费文化资源的“温馨提示”纸及“阅东方”文化东丽数字阅读卡100张，保障多样性精神文化需求。</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3、利用微信公众号等线上平台助力阅读</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bCs/>
          <w:color w:val="auto"/>
          <w:sz w:val="24"/>
          <w:szCs w:val="24"/>
          <w:lang w:eastAsia="zh-CN"/>
        </w:rPr>
      </w:pPr>
      <w:r>
        <w:rPr>
          <w:rFonts w:hint="eastAsia"/>
          <w:bCs/>
          <w:color w:val="auto"/>
          <w:sz w:val="24"/>
          <w:szCs w:val="24"/>
          <w:lang w:eastAsia="zh-CN"/>
        </w:rPr>
        <w:t>在微信公众号推出“中华连环画”、“神州共享展览”、“农家书屋战疫书柜”、“博看有声”等多个栏目，开通，“掌阅科技”、“QQ阅读”、“读联体阅读”平台助力阅读，让读者足不出户享受视觉与听觉上的文化大餐。</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4、闭馆不闭网，一网打尽海量文化资源</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bCs/>
          <w:color w:val="auto"/>
          <w:sz w:val="24"/>
          <w:szCs w:val="24"/>
          <w:lang w:eastAsia="zh-CN"/>
        </w:rPr>
      </w:pPr>
      <w:r>
        <w:rPr>
          <w:rFonts w:hint="eastAsia"/>
          <w:bCs/>
          <w:color w:val="auto"/>
          <w:sz w:val="24"/>
          <w:szCs w:val="24"/>
          <w:lang w:eastAsia="zh-CN"/>
        </w:rPr>
        <w:t>联合上业科技、超星、中文在线、读者之星、ALVA SYSTEMS等整合大量资源，使读者足不出户即可免费使用海量精品在线资源，享受高质量的文化服务。</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5、联合优谷朗读亭发起 “为爱助力——致敬逆行者”行动</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围绕本次疫情，自由表达心中对逆行者们的感谢和祝福，告白在这场"战疫"中努力和奉献的人们。</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6、</w:t>
      </w:r>
      <w:r>
        <w:rPr>
          <w:rFonts w:hint="eastAsia" w:ascii="宋体" w:hAnsi="宋体" w:eastAsia="宋体" w:cs="宋体"/>
          <w:b/>
          <w:bCs/>
          <w:color w:val="auto"/>
          <w:sz w:val="24"/>
          <w:szCs w:val="24"/>
          <w:lang w:eastAsia="zh-CN"/>
        </w:rPr>
        <w:t>线上活动不断</w:t>
      </w:r>
      <w:r>
        <w:rPr>
          <w:rFonts w:hint="eastAsia" w:ascii="宋体" w:hAnsi="宋体" w:eastAsia="宋体" w:cs="宋体"/>
          <w:b/>
          <w:bCs/>
          <w:color w:val="auto"/>
          <w:sz w:val="24"/>
          <w:szCs w:val="24"/>
        </w:rPr>
        <w:t xml:space="preserve"> 助力人们居家抗疫</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bCs/>
          <w:color w:val="auto"/>
          <w:sz w:val="24"/>
          <w:szCs w:val="24"/>
          <w:lang w:eastAsia="zh-CN"/>
        </w:rPr>
      </w:pPr>
      <w:r>
        <w:rPr>
          <w:rFonts w:hint="eastAsia"/>
          <w:bCs/>
          <w:color w:val="auto"/>
          <w:sz w:val="24"/>
          <w:szCs w:val="24"/>
          <w:lang w:eastAsia="zh-CN"/>
        </w:rPr>
        <w:t>从2月份开始，在广大读者居家抗疫期间，图书馆紧锣密鼓相继举办了“预防疾病</w:t>
      </w:r>
      <w:r>
        <w:rPr>
          <w:rFonts w:hint="eastAsia"/>
          <w:bCs/>
          <w:color w:val="auto"/>
          <w:sz w:val="24"/>
          <w:szCs w:val="24"/>
          <w:lang w:val="en-US" w:eastAsia="zh-CN"/>
        </w:rPr>
        <w:t xml:space="preserve"> 健康同行——新型冠状病毒预防常识在线问答</w:t>
      </w:r>
      <w:r>
        <w:rPr>
          <w:rFonts w:hint="eastAsia"/>
          <w:bCs/>
          <w:color w:val="auto"/>
          <w:sz w:val="24"/>
          <w:szCs w:val="24"/>
          <w:lang w:eastAsia="zh-CN"/>
        </w:rPr>
        <w:t>”、“三八祝福语征集”、“以书筑梦、韵味书香”——分享在战役期间读过的好书征文大赛、“爱与奉献”——记录我身边的雷锋精神征文大赛、“书香悦读 智赢战疫”——博看网红包答题活动、“清明文化知多少——知识闯关”、“清明时节雨纷纷 迢迢云追远”云祭奠活动、“遍读四大名著谁人与我争锋”在线知识竞赛、“愈见五月</w:t>
      </w:r>
      <w:r>
        <w:rPr>
          <w:rFonts w:hint="eastAsia"/>
          <w:bCs/>
          <w:color w:val="auto"/>
          <w:sz w:val="24"/>
          <w:szCs w:val="24"/>
          <w:lang w:val="en-US" w:eastAsia="zh-CN"/>
        </w:rPr>
        <w:t xml:space="preserve"> 一起读书</w:t>
      </w:r>
      <w:r>
        <w:rPr>
          <w:rFonts w:hint="eastAsia"/>
          <w:bCs/>
          <w:color w:val="auto"/>
          <w:sz w:val="24"/>
          <w:szCs w:val="24"/>
          <w:lang w:eastAsia="zh-CN"/>
        </w:rPr>
        <w:t>”、“想你</w:t>
      </w:r>
      <w:r>
        <w:rPr>
          <w:rFonts w:hint="eastAsia"/>
          <w:bCs/>
          <w:color w:val="auto"/>
          <w:sz w:val="24"/>
          <w:szCs w:val="24"/>
          <w:lang w:val="en-US" w:eastAsia="zh-CN"/>
        </w:rPr>
        <w:t xml:space="preserve"> 我的图书馆”——留下对图书馆的深情告白、“你好 旧时光”——童年记忆故事征集</w:t>
      </w:r>
      <w:r>
        <w:rPr>
          <w:rFonts w:hint="eastAsia"/>
          <w:bCs/>
          <w:color w:val="auto"/>
          <w:sz w:val="24"/>
          <w:szCs w:val="24"/>
          <w:lang w:eastAsia="zh-CN"/>
        </w:rPr>
        <w:t>以及“满城书香 经典悦读”系列活动</w:t>
      </w:r>
      <w:r>
        <w:rPr>
          <w:rFonts w:hint="eastAsia"/>
          <w:bCs/>
          <w:color w:val="auto"/>
          <w:sz w:val="24"/>
          <w:szCs w:val="24"/>
          <w:lang w:val="en-US" w:eastAsia="zh-CN"/>
        </w:rPr>
        <w:t>12场</w:t>
      </w:r>
      <w:r>
        <w:rPr>
          <w:rFonts w:hint="eastAsia"/>
          <w:bCs/>
          <w:color w:val="auto"/>
          <w:sz w:val="24"/>
          <w:szCs w:val="24"/>
          <w:lang w:eastAsia="zh-CN"/>
        </w:rPr>
        <w:t>，</w:t>
      </w:r>
      <w:r>
        <w:rPr>
          <w:rFonts w:hint="eastAsia"/>
          <w:bCs/>
          <w:color w:val="auto"/>
          <w:sz w:val="24"/>
          <w:szCs w:val="24"/>
          <w:lang w:val="en-US" w:eastAsia="zh-CN"/>
        </w:rPr>
        <w:t>24148</w:t>
      </w:r>
      <w:r>
        <w:rPr>
          <w:rFonts w:hint="eastAsia"/>
          <w:bCs/>
          <w:color w:val="auto"/>
          <w:sz w:val="24"/>
          <w:szCs w:val="24"/>
          <w:lang w:eastAsia="zh-CN"/>
        </w:rPr>
        <w:t>人次线上参与活动，活跃了居家防疫期间人们的文化生活。</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lang w:val="en-US"/>
        </w:rPr>
      </w:pPr>
      <w:r>
        <w:rPr>
          <w:rFonts w:hint="eastAsia" w:ascii="宋体" w:hAnsi="宋体" w:eastAsia="宋体" w:cs="宋体"/>
          <w:b/>
          <w:bCs/>
          <w:color w:val="auto"/>
          <w:sz w:val="24"/>
          <w:szCs w:val="24"/>
        </w:rPr>
        <w:t>7、线下线上展览</w:t>
      </w:r>
      <w:r>
        <w:rPr>
          <w:rFonts w:hint="eastAsia" w:ascii="宋体" w:hAnsi="宋体" w:eastAsia="宋体" w:cs="宋体"/>
          <w:b/>
          <w:bCs/>
          <w:color w:val="auto"/>
          <w:sz w:val="24"/>
          <w:szCs w:val="24"/>
          <w:lang w:eastAsia="zh-CN"/>
        </w:rPr>
        <w:t>推介中化优秀传统文化</w:t>
      </w:r>
      <w:r>
        <w:rPr>
          <w:rFonts w:hint="eastAsia" w:ascii="宋体" w:hAnsi="宋体" w:eastAsia="宋体" w:cs="宋体"/>
          <w:b/>
          <w:bCs/>
          <w:color w:val="auto"/>
          <w:sz w:val="24"/>
          <w:szCs w:val="24"/>
          <w:lang w:val="en-US" w:eastAsia="zh-CN"/>
        </w:rPr>
        <w:t xml:space="preserve"> </w:t>
      </w:r>
    </w:p>
    <w:p>
      <w:pPr>
        <w:spacing w:line="480" w:lineRule="exact"/>
        <w:ind w:firstLine="480" w:firstLineChars="200"/>
        <w:rPr>
          <w:rFonts w:hint="eastAsia"/>
          <w:bCs/>
          <w:color w:val="auto"/>
          <w:sz w:val="24"/>
          <w:szCs w:val="24"/>
          <w:lang w:eastAsia="zh-CN"/>
        </w:rPr>
      </w:pPr>
      <w:r>
        <w:rPr>
          <w:rFonts w:hint="eastAsia"/>
          <w:bCs/>
          <w:color w:val="auto"/>
          <w:sz w:val="24"/>
          <w:szCs w:val="24"/>
          <w:lang w:eastAsia="zh-CN"/>
        </w:rPr>
        <w:t>元旦春节期间在图书馆阵地上举办了“中国历法展”、“寻春节文化故事 品传统文化魅力”展览、“好书伴我成长”优秀作品巡展。疫情爆发后，针对读者不能到馆的现实情况，在微信公众号推出《中医药文化科普展》、《 雷锋——一个汽车兵的故事主题展览》、《指尖技艺——少数民族妇女手工艺与服饰展》《追忆先贤 缅怀先烈——清明节的铭记》微信展，八一军魂——庆祝中国人民解放军建军93周年专题展览、公共图书馆法展览等36场展览，受众2万余人。</w:t>
      </w:r>
    </w:p>
    <w:p>
      <w:pPr>
        <w:keepNext w:val="0"/>
        <w:keepLines w:val="0"/>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eastAsia="zh-CN"/>
        </w:rPr>
        <w:t>三</w:t>
      </w:r>
      <w:r>
        <w:rPr>
          <w:rFonts w:hint="eastAsia" w:ascii="宋体" w:hAnsi="宋体" w:eastAsia="宋体" w:cs="宋体"/>
          <w:b/>
          <w:bCs/>
          <w:color w:val="auto"/>
          <w:sz w:val="24"/>
          <w:szCs w:val="24"/>
        </w:rPr>
        <w:t>、书香助力战疫 阅读通达未来</w:t>
      </w:r>
      <w:r>
        <w:rPr>
          <w:rFonts w:hint="eastAsia" w:ascii="宋体" w:hAnsi="宋体" w:eastAsia="宋体" w:cs="宋体"/>
          <w:b/>
          <w:bCs/>
          <w:color w:val="auto"/>
          <w:sz w:val="24"/>
          <w:szCs w:val="24"/>
          <w:lang w:val="en-US" w:eastAsia="zh-CN"/>
        </w:rPr>
        <w:t xml:space="preserve"> </w:t>
      </w:r>
    </w:p>
    <w:p>
      <w:pPr>
        <w:keepNext w:val="0"/>
        <w:keepLines w:val="0"/>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1、全民阅读广泛合作已成新常态</w:t>
      </w:r>
    </w:p>
    <w:p>
      <w:pPr>
        <w:spacing w:line="480" w:lineRule="exact"/>
        <w:ind w:firstLine="480" w:firstLineChars="200"/>
        <w:rPr>
          <w:rFonts w:hint="eastAsia"/>
          <w:bCs/>
          <w:color w:val="auto"/>
          <w:sz w:val="24"/>
          <w:szCs w:val="24"/>
          <w:lang w:eastAsia="zh-CN"/>
        </w:rPr>
      </w:pPr>
      <w:r>
        <w:rPr>
          <w:rFonts w:hint="eastAsia"/>
          <w:bCs/>
          <w:color w:val="auto"/>
          <w:sz w:val="24"/>
          <w:szCs w:val="24"/>
          <w:lang w:eastAsia="zh-CN"/>
        </w:rPr>
        <w:t>图书馆在发挥自身职能作用开展阅读推广工作的同时，注意与我区全民阅读成员单位相互结合形成合力。今年与网委信办联合举办“元宵灯谜喜乐会”线上竞答和城市书房抖音宣传、与耀华滨海学校联合举办“阅读传承文化书香浸润人生”读书征文、与第一幼儿园联合举办“愈见五月 疫起读书”系列活动、与区委宣传部联合举办“读治国理政 做智慧公民”——《习近平谈治国理政》第三卷诵读、与中小学校联合举办“书香雅韵小课堂”、与各街道联合举办“津丽大讲堂”和流动服务车上门服务等，与“掌阅精选”读书平台联合举办多场共读活动，多行业联合形成了合力，在不同群体中更好地推广了全民阅读。</w:t>
      </w:r>
    </w:p>
    <w:p>
      <w:pPr>
        <w:pStyle w:val="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right="0" w:rightChars="0" w:firstLine="482" w:firstLineChars="200"/>
        <w:jc w:val="left"/>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宋体" w:hAnsi="宋体" w:eastAsia="宋体" w:cs="宋体"/>
          <w:b/>
          <w:color w:val="auto"/>
          <w:sz w:val="24"/>
          <w:szCs w:val="24"/>
          <w:lang w:val="en-US" w:eastAsia="zh-CN"/>
        </w:rPr>
        <w:t>2</w:t>
      </w:r>
      <w:r>
        <w:rPr>
          <w:rFonts w:hint="eastAsia" w:ascii="宋体" w:hAnsi="宋体" w:eastAsia="宋体" w:cs="宋体"/>
          <w:b/>
          <w:bCs/>
          <w:color w:val="auto"/>
          <w:sz w:val="24"/>
          <w:szCs w:val="24"/>
        </w:rPr>
        <w:t>、</w:t>
      </w:r>
      <w:r>
        <w:rPr>
          <w:rFonts w:hint="eastAsia" w:ascii="宋体" w:hAnsi="宋体" w:eastAsia="宋体" w:cs="宋体"/>
          <w:b/>
          <w:color w:val="auto"/>
          <w:sz w:val="24"/>
          <w:szCs w:val="24"/>
        </w:rPr>
        <w:t xml:space="preserve">结合形势热点推广全民阅读 </w:t>
      </w:r>
      <w:r>
        <w:rPr>
          <w:rFonts w:hint="eastAsia" w:ascii="宋体" w:hAnsi="宋体" w:eastAsia="宋体" w:cs="宋体"/>
          <w:b/>
          <w:bCs/>
          <w:color w:val="auto"/>
          <w:sz w:val="24"/>
          <w:szCs w:val="24"/>
          <w:lang w:bidi="ar"/>
        </w:rPr>
        <w:t>“读治国理政·做智慧公民”——《习近平谈治国理政》第三卷诵读活动取得圆满成功：</w:t>
      </w:r>
      <w:r>
        <w:rPr>
          <w:rFonts w:hint="eastAsia" w:asciiTheme="minorHAnsi" w:hAnsiTheme="minorHAnsi" w:eastAsiaTheme="minorEastAsia" w:cstheme="minorBidi"/>
          <w:bCs/>
          <w:color w:val="auto"/>
          <w:kern w:val="2"/>
          <w:sz w:val="24"/>
          <w:szCs w:val="24"/>
          <w:lang w:val="en-US" w:eastAsia="zh-CN" w:bidi="ar-SA"/>
        </w:rPr>
        <w:t>活动由区委宣传部、和我局共同主办，我馆具体承办，自7月16日征集到8月31日截止，活动得到了诵读爱好者的热情参与，近百人参与到活动中来，活动在引领大家关心国家大事要闻，关心国家命运的同时，提升大家的思想认识，提高民族自信心与自豪感，市区级媒体相继报道了活动情况。</w:t>
      </w:r>
    </w:p>
    <w:p>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2" w:firstLineChars="200"/>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宋体" w:hAnsi="宋体" w:eastAsia="宋体" w:cs="宋体"/>
          <w:b/>
          <w:bCs/>
          <w:color w:val="auto"/>
          <w:sz w:val="24"/>
          <w:szCs w:val="24"/>
        </w:rPr>
        <w:t>3、党建主题图书共读活动获冠军：</w:t>
      </w:r>
      <w:r>
        <w:rPr>
          <w:rFonts w:hint="eastAsia" w:asciiTheme="minorHAnsi" w:hAnsiTheme="minorHAnsi" w:eastAsiaTheme="minorEastAsia" w:cstheme="minorBidi"/>
          <w:bCs/>
          <w:color w:val="auto"/>
          <w:kern w:val="2"/>
          <w:sz w:val="24"/>
          <w:szCs w:val="24"/>
          <w:lang w:val="en-US" w:eastAsia="zh-CN" w:bidi="ar-SA"/>
        </w:rPr>
        <w:t>今年是“建党99周年”，从7月1日至</w:t>
      </w:r>
    </w:p>
    <w:p>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7月20日，我馆参加了新媒体阅读平台“掌阅精选”举办的“品读经典 锤炼党性”党建主题图书共读活动，本次活动全国共有142家机构参与，总参与人数4262人；我馆以参与人数最多、阅读时长最长获得本次活动的冠军。</w:t>
      </w:r>
    </w:p>
    <w:p>
      <w:pPr>
        <w:keepNext w:val="0"/>
        <w:keepLines w:val="0"/>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bCs/>
          <w:color w:val="auto"/>
          <w:kern w:val="0"/>
          <w:sz w:val="24"/>
          <w:szCs w:val="24"/>
          <w:lang w:bidi="ar"/>
        </w:rPr>
        <w:t>4、“品国学经典·扬中华文化”线上知识竞答</w:t>
      </w:r>
      <w:r>
        <w:rPr>
          <w:rFonts w:hint="eastAsia" w:ascii="宋体" w:hAnsi="宋体" w:eastAsia="宋体" w:cs="宋体"/>
          <w:color w:val="auto"/>
          <w:kern w:val="0"/>
          <w:sz w:val="24"/>
          <w:szCs w:val="24"/>
          <w:lang w:bidi="ar"/>
        </w:rPr>
        <w:t>：</w:t>
      </w:r>
      <w:r>
        <w:rPr>
          <w:rFonts w:hint="eastAsia" w:asciiTheme="minorHAnsi" w:hAnsiTheme="minorHAnsi" w:eastAsiaTheme="minorEastAsia" w:cstheme="minorBidi"/>
          <w:bCs/>
          <w:color w:val="auto"/>
          <w:kern w:val="2"/>
          <w:sz w:val="24"/>
          <w:szCs w:val="24"/>
          <w:lang w:val="en-US" w:eastAsia="zh-CN" w:bidi="ar-SA"/>
        </w:rPr>
        <w:t>8月1日至8月30日举办，115位读者参加线上竞答，14位读者获得不同奖励，活动在一定程度上让更多的人走进国学的世界，深入地了解国学、喜爱国学，从而人人成为中国传统文化的传承人。</w:t>
      </w:r>
    </w:p>
    <w:p>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宋体" w:hAnsi="宋体" w:eastAsia="宋体" w:cs="宋体"/>
          <w:b/>
          <w:bCs/>
          <w:color w:val="auto"/>
          <w:spacing w:val="8"/>
          <w:sz w:val="24"/>
          <w:szCs w:val="24"/>
          <w:shd w:val="clear" w:color="auto" w:fill="FFFFFF"/>
          <w:lang w:bidi="ar"/>
        </w:rPr>
        <w:t>5、“秋季读后测试大赛”荣获优秀组织奖：</w:t>
      </w:r>
      <w:r>
        <w:rPr>
          <w:rFonts w:hint="eastAsia" w:asciiTheme="minorHAnsi" w:hAnsiTheme="minorHAnsi" w:eastAsiaTheme="minorEastAsia" w:cstheme="minorBidi"/>
          <w:bCs/>
          <w:color w:val="auto"/>
          <w:kern w:val="2"/>
          <w:sz w:val="24"/>
          <w:szCs w:val="24"/>
          <w:lang w:val="en-US" w:eastAsia="zh-CN" w:bidi="ar-SA"/>
        </w:rPr>
        <w:t>秋风送爽，金桂飘香，8月15日至9月15日参加了由“掌阅精选”联合各机构图书馆举办的“秋季读后测试大赛”。全国54家机构参与；总阅读时长长达76413分钟；我馆获得优秀组织机构奖。</w:t>
      </w:r>
    </w:p>
    <w:p>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textAlignment w:val="auto"/>
        <w:rPr>
          <w:rFonts w:hint="eastAsia" w:ascii="宋体" w:hAnsi="宋体" w:eastAsia="宋体" w:cs="宋体"/>
          <w:color w:val="auto"/>
          <w:sz w:val="24"/>
          <w:szCs w:val="24"/>
          <w:lang w:bidi="ar"/>
        </w:rPr>
      </w:pPr>
      <w:r>
        <w:rPr>
          <w:rFonts w:hint="eastAsia" w:ascii="宋体" w:hAnsi="宋体" w:eastAsia="宋体" w:cs="宋体"/>
          <w:b/>
          <w:bCs/>
          <w:color w:val="auto"/>
          <w:spacing w:val="8"/>
          <w:sz w:val="24"/>
          <w:szCs w:val="24"/>
          <w:shd w:val="clear" w:color="auto" w:fill="FFFFFF"/>
          <w:lang w:bidi="ar"/>
        </w:rPr>
        <w:t xml:space="preserve">6、中秋国庆活动精彩纷呈: </w:t>
      </w:r>
      <w:r>
        <w:rPr>
          <w:rFonts w:hint="eastAsia" w:asciiTheme="minorHAnsi" w:hAnsiTheme="minorHAnsi" w:eastAsiaTheme="minorEastAsia" w:cstheme="minorBidi"/>
          <w:bCs/>
          <w:color w:val="auto"/>
          <w:kern w:val="2"/>
          <w:sz w:val="24"/>
          <w:szCs w:val="24"/>
          <w:lang w:val="en-US" w:eastAsia="zh-CN" w:bidi="ar-SA"/>
        </w:rPr>
        <w:t>为了给双节营造浓厚的节日文化氛围的到来，我馆于国庆节、中秋节前后向未成年人、社区居民、广大读者等不同群体安排了“美文相知 书香与共”美文摘拍活动、“书香满东丽”——汽车图书馆主题摄影作品征集活动、“粒粒皆辛苦 光盘在行动”——书香雅韵小课堂中秋主题活动、“不忘初心 破浪前进”——书香雅韵小课堂国庆节主题活动等多场，丰富节日文化生活。</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shd w:val="clear" w:color="auto" w:fill="FFFFFF"/>
          <w:lang w:val="en-US" w:eastAsia="zh-CN"/>
        </w:rPr>
      </w:pPr>
      <w:r>
        <w:rPr>
          <w:rFonts w:hint="eastAsia" w:ascii="宋体" w:hAnsi="宋体" w:eastAsia="宋体" w:cs="宋体"/>
          <w:b/>
          <w:bCs/>
          <w:color w:val="auto"/>
          <w:kern w:val="0"/>
          <w:sz w:val="24"/>
          <w:szCs w:val="24"/>
          <w:lang w:eastAsia="zh-CN" w:bidi="ar"/>
        </w:rPr>
        <w:t>四</w:t>
      </w:r>
      <w:r>
        <w:rPr>
          <w:rFonts w:hint="eastAsia" w:ascii="宋体" w:hAnsi="宋体" w:eastAsia="宋体" w:cs="宋体"/>
          <w:b/>
          <w:bCs/>
          <w:color w:val="auto"/>
          <w:kern w:val="0"/>
          <w:sz w:val="24"/>
          <w:szCs w:val="24"/>
          <w:lang w:bidi="ar"/>
        </w:rPr>
        <w:t>、</w:t>
      </w:r>
      <w:r>
        <w:rPr>
          <w:rFonts w:hint="eastAsia" w:ascii="宋体" w:hAnsi="宋体" w:eastAsia="宋体" w:cs="宋体"/>
          <w:b/>
          <w:bCs/>
          <w:color w:val="auto"/>
          <w:kern w:val="0"/>
          <w:sz w:val="24"/>
          <w:szCs w:val="24"/>
          <w:lang w:eastAsia="zh-CN" w:bidi="ar"/>
        </w:rPr>
        <w:t>以品牌活动助推</w:t>
      </w:r>
      <w:r>
        <w:rPr>
          <w:rFonts w:hint="eastAsia" w:ascii="宋体" w:hAnsi="宋体" w:eastAsia="宋体" w:cs="宋体"/>
          <w:b/>
          <w:bCs/>
          <w:color w:val="auto"/>
          <w:kern w:val="0"/>
          <w:sz w:val="24"/>
          <w:szCs w:val="24"/>
          <w:lang w:bidi="ar"/>
        </w:rPr>
        <w:t>未成年人阅读</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kern w:val="0"/>
          <w:sz w:val="24"/>
          <w:szCs w:val="24"/>
          <w:lang w:eastAsia="zh-CN" w:bidi="ar"/>
        </w:rPr>
      </w:pPr>
      <w:r>
        <w:rPr>
          <w:rFonts w:hint="eastAsia" w:ascii="宋体" w:hAnsi="宋体" w:eastAsia="宋体" w:cs="宋体"/>
          <w:b/>
          <w:bCs/>
          <w:color w:val="auto"/>
          <w:kern w:val="0"/>
          <w:sz w:val="24"/>
          <w:szCs w:val="24"/>
          <w:lang w:val="en-US" w:eastAsia="zh-CN" w:bidi="ar"/>
        </w:rPr>
        <w:t>1、中小学校争相邀请</w:t>
      </w:r>
      <w:r>
        <w:rPr>
          <w:rFonts w:hint="eastAsia" w:ascii="宋体" w:hAnsi="宋体" w:eastAsia="宋体" w:cs="宋体"/>
          <w:b/>
          <w:bCs/>
          <w:color w:val="auto"/>
          <w:kern w:val="0"/>
          <w:sz w:val="24"/>
          <w:szCs w:val="24"/>
          <w:lang w:eastAsia="zh-CN" w:bidi="ar"/>
        </w:rPr>
        <w:t>“书香雅韵小课堂”进课堂</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由于疫情不能举行聚集性活动的原因，第三季度才开始举办小课堂活动，围绕传统文化以及“四史”主题推出活动5场，分别在本馆阵地、2所学校、1个社区、1个城市书房展开，310人参加了小课堂活动，春风化雨，润物无声，小课堂于潜移默化之中，在小读者心中进行了爱国主义教育、革命传统教育和核心价值观教育。</w:t>
      </w:r>
    </w:p>
    <w:p>
      <w:pPr>
        <w:keepNext w:val="0"/>
        <w:keepLines w:val="0"/>
        <w:pageBreakBefore w:val="0"/>
        <w:numPr>
          <w:ilvl w:val="0"/>
          <w:numId w:val="0"/>
        </w:numPr>
        <w:kinsoku/>
        <w:wordWrap/>
        <w:overflowPunct/>
        <w:topLinePunct w:val="0"/>
        <w:autoSpaceDE/>
        <w:autoSpaceDN/>
        <w:bidi w:val="0"/>
        <w:adjustRightInd/>
        <w:snapToGrid/>
        <w:spacing w:line="360" w:lineRule="auto"/>
        <w:ind w:leftChars="200"/>
        <w:jc w:val="left"/>
        <w:textAlignment w:val="auto"/>
        <w:rPr>
          <w:rFonts w:hint="eastAsia" w:ascii="宋体" w:hAnsi="宋体" w:eastAsia="宋体" w:cs="宋体"/>
          <w:b/>
          <w:bCs/>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2、</w:t>
      </w:r>
      <w:r>
        <w:rPr>
          <w:rFonts w:hint="eastAsia" w:ascii="宋体" w:hAnsi="宋体" w:eastAsia="宋体" w:cs="宋体"/>
          <w:b/>
          <w:bCs/>
          <w:color w:val="auto"/>
          <w:kern w:val="0"/>
          <w:sz w:val="24"/>
          <w:szCs w:val="24"/>
          <w:lang w:bidi="ar"/>
        </w:rPr>
        <w:t>“图书馆里的安全课”</w:t>
      </w:r>
      <w:r>
        <w:rPr>
          <w:rFonts w:hint="eastAsia" w:ascii="宋体" w:hAnsi="宋体" w:eastAsia="宋体" w:cs="宋体"/>
          <w:b/>
          <w:bCs/>
          <w:color w:val="auto"/>
          <w:kern w:val="0"/>
          <w:sz w:val="24"/>
          <w:szCs w:val="24"/>
          <w:lang w:val="en-US" w:eastAsia="zh-CN" w:bidi="ar"/>
        </w:rPr>
        <w:t>主讲环境安全与粮食安全</w:t>
      </w:r>
    </w:p>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left"/>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宋体" w:hAnsi="宋体" w:eastAsia="宋体" w:cs="宋体"/>
          <w:b/>
          <w:bCs/>
          <w:color w:val="auto"/>
          <w:kern w:val="0"/>
          <w:sz w:val="24"/>
          <w:szCs w:val="24"/>
          <w:lang w:bidi="ar"/>
        </w:rPr>
        <w:t>垃圾绿色分类，保护健康家园</w:t>
      </w:r>
      <w:r>
        <w:rPr>
          <w:rFonts w:hint="eastAsia" w:ascii="宋体" w:hAnsi="宋体" w:eastAsia="宋体" w:cs="宋体"/>
          <w:color w:val="auto"/>
          <w:kern w:val="0"/>
          <w:sz w:val="24"/>
          <w:szCs w:val="24"/>
          <w:lang w:bidi="ar"/>
        </w:rPr>
        <w:t>：</w:t>
      </w:r>
      <w:r>
        <w:rPr>
          <w:rFonts w:hint="eastAsia" w:asciiTheme="minorHAnsi" w:hAnsiTheme="minorHAnsi" w:eastAsiaTheme="minorEastAsia" w:cstheme="minorBidi"/>
          <w:bCs/>
          <w:color w:val="auto"/>
          <w:kern w:val="2"/>
          <w:sz w:val="24"/>
          <w:szCs w:val="24"/>
          <w:lang w:val="en-US" w:eastAsia="zh-CN" w:bidi="ar-SA"/>
        </w:rPr>
        <w:t>8月27日，在东丽区华盛里社区成功举办，活动以垃圾分类为主题，向社区内的小读者们普及了垃圾分类的小常识，50位小读者参加活动。</w:t>
      </w:r>
    </w:p>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left"/>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宋体" w:hAnsi="宋体" w:eastAsia="宋体" w:cs="宋体"/>
          <w:b/>
          <w:bCs/>
          <w:color w:val="auto"/>
          <w:sz w:val="24"/>
          <w:szCs w:val="24"/>
          <w:lang w:eastAsia="zh-CN"/>
        </w:rPr>
        <w:t>“粒粒皆辛苦，光盘在行动”</w:t>
      </w:r>
      <w:r>
        <w:rPr>
          <w:rFonts w:hint="eastAsia" w:ascii="宋体" w:hAnsi="宋体" w:eastAsia="宋体" w:cs="宋体"/>
          <w:color w:val="auto"/>
          <w:kern w:val="0"/>
          <w:sz w:val="24"/>
          <w:szCs w:val="24"/>
          <w:lang w:eastAsia="zh-CN" w:bidi="ar"/>
        </w:rPr>
        <w:t>：</w:t>
      </w:r>
      <w:r>
        <w:rPr>
          <w:rFonts w:hint="eastAsia" w:asciiTheme="minorHAnsi" w:hAnsiTheme="minorHAnsi" w:eastAsiaTheme="minorEastAsia" w:cstheme="minorBidi"/>
          <w:bCs/>
          <w:color w:val="auto"/>
          <w:kern w:val="2"/>
          <w:sz w:val="24"/>
          <w:szCs w:val="24"/>
          <w:lang w:val="en-US" w:eastAsia="zh-CN" w:bidi="ar-SA"/>
        </w:rPr>
        <w:t>9月22日，粮食安全课走进华明小学，课程针对</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粮食安全与制止餐饮浪费专门策划，120位小学生参加了活动。</w:t>
      </w:r>
    </w:p>
    <w:p>
      <w:pPr>
        <w:keepNext w:val="0"/>
        <w:keepLines w:val="0"/>
        <w:pageBreakBefore w:val="0"/>
        <w:numPr>
          <w:ilvl w:val="0"/>
          <w:numId w:val="3"/>
        </w:numPr>
        <w:kinsoku/>
        <w:wordWrap/>
        <w:overflowPunct/>
        <w:topLinePunct w:val="0"/>
        <w:autoSpaceDE/>
        <w:autoSpaceDN/>
        <w:bidi w:val="0"/>
        <w:adjustRightInd/>
        <w:snapToGrid/>
        <w:spacing w:line="360" w:lineRule="auto"/>
        <w:ind w:left="420" w:leftChars="200" w:firstLine="0" w:firstLineChars="0"/>
        <w:jc w:val="left"/>
        <w:textAlignment w:val="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lang w:eastAsia="zh-CN"/>
        </w:rPr>
        <w:t>我区小读者在</w:t>
      </w:r>
      <w:r>
        <w:rPr>
          <w:rFonts w:hint="eastAsia" w:ascii="宋体" w:hAnsi="宋体" w:eastAsia="宋体" w:cs="宋体"/>
          <w:b/>
          <w:bCs/>
          <w:color w:val="auto"/>
          <w:kern w:val="0"/>
          <w:sz w:val="24"/>
          <w:szCs w:val="24"/>
        </w:rPr>
        <w:t>“迎六一，绘童年”——天津市少儿简笔画创作展示活动</w:t>
      </w:r>
      <w:r>
        <w:rPr>
          <w:rFonts w:hint="eastAsia" w:ascii="宋体" w:hAnsi="宋体" w:eastAsia="宋体" w:cs="宋体"/>
          <w:b/>
          <w:bCs/>
          <w:color w:val="auto"/>
          <w:kern w:val="0"/>
          <w:sz w:val="24"/>
          <w:szCs w:val="24"/>
          <w:lang w:eastAsia="zh-CN"/>
        </w:rPr>
        <w:t>及“带</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lang w:eastAsia="zh-CN"/>
        </w:rPr>
        <w:t>着3D小宠物游玩天津 争做文化宣传小达人”活动中获得突出成绩。</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、分主题做好资源采集，服务总分馆建设</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在今年的图书采购工作中，紧密结合形势发展需要，确定了四史系列、抗战主题系列、粮食安全与光盘行动系列、文津奖获奖书系、诺奖获奖书系、少儿绘本系列以及读者荐书系列等十余个专题，在各大知名出版社最新书目中收集确定了我馆2020年采购目录并完成招标工作，数据加工工作计划于11月份完成，届时将为总馆、街道分馆、基层服务点及今年新建的3家城市书房提供优秀充足的图书资源2万余册。</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、津丽大讲堂恢复开讲</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    </w:t>
      </w:r>
      <w:r>
        <w:rPr>
          <w:rFonts w:hint="eastAsia" w:asciiTheme="minorHAnsi" w:hAnsiTheme="minorHAnsi" w:eastAsiaTheme="minorEastAsia" w:cstheme="minorBidi"/>
          <w:bCs/>
          <w:color w:val="auto"/>
          <w:kern w:val="2"/>
          <w:sz w:val="24"/>
          <w:szCs w:val="24"/>
          <w:lang w:val="en-US" w:eastAsia="zh-CN" w:bidi="ar-SA"/>
        </w:rPr>
        <w:t>疫情防控进入常态化以后，我馆设施逐步扩大开放，讲座活动开始恢复举办，截至到年底，围绕疫情防控、四史进基层、24节气、青少年教育等方面举办线下讲座26场，服务受众2000余人次，举办线上讲座235场，服务受众12951人次。</w:t>
      </w:r>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kern w:val="0"/>
          <w:sz w:val="24"/>
          <w:szCs w:val="24"/>
          <w:lang w:eastAsia="zh-CN"/>
        </w:rPr>
      </w:pPr>
      <w:r>
        <w:rPr>
          <w:rFonts w:hint="eastAsia" w:ascii="宋体" w:hAnsi="宋体" w:eastAsia="宋体" w:cs="宋体"/>
          <w:b/>
          <w:bCs/>
          <w:color w:val="auto"/>
          <w:sz w:val="24"/>
          <w:szCs w:val="24"/>
          <w:lang w:eastAsia="zh-CN"/>
        </w:rPr>
        <w:t>七</w:t>
      </w:r>
      <w:r>
        <w:rPr>
          <w:rFonts w:hint="eastAsia" w:ascii="宋体" w:hAnsi="宋体" w:eastAsia="宋体" w:cs="宋体"/>
          <w:b/>
          <w:bCs/>
          <w:color w:val="auto"/>
          <w:sz w:val="24"/>
          <w:szCs w:val="24"/>
        </w:rPr>
        <w:t>、东丽区全民阅读三级服务体系</w:t>
      </w:r>
      <w:r>
        <w:rPr>
          <w:rFonts w:hint="eastAsia" w:ascii="宋体" w:hAnsi="宋体" w:eastAsia="宋体" w:cs="宋体"/>
          <w:b/>
          <w:bCs/>
          <w:color w:val="auto"/>
          <w:sz w:val="24"/>
          <w:szCs w:val="24"/>
          <w:lang w:eastAsia="zh-CN"/>
        </w:rPr>
        <w:t>搭建完成</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流动图书车服务成效显著，相关报道走上学习强国平台</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作为2019年总分馆基层服务点建设任务的流动图书车项目，2019年底完成建设后，由于今年初的突发疫情原因，一直没有投入使用。进入下半年，随着疫情防控形势的好转，东丽区图书馆在做好图书车防控预案、人员培训的基础上，于8月18日正式启动了流动图书车服务，截至到11月30日，短短两个多月的时间里，图书车下基层215次，其中包括社区、部队、学校、企业、旅游景点等，办理借阅证2328个，借书22548册次，还书20008册次，58177人次走上图书车享受了标准化、均等化、便利化的图书馆服务。它在居民家门口的城市书房24小时开放的同时，又将图书馆服务送到了读者身边，让图书馆服务泛在化，它迅速点燃了居民的读书热情，在全区上下形成了良好的阅读氛围，很多读者在微信群中给图书馆的送文化下基层服务点赞，很多读者将流动图书车服务拍成抖音视频，流传网络，基层群众在点赞图书馆服务的同时，更多的是对区委区政府对文化惠民投入的高度认可，小小流动图书车，成为了行驶在东丽区域内的一道亮丽的风景线，同时也架起了百姓和政府之间的连心桥。</w:t>
      </w: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八</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eastAsia="zh-CN"/>
        </w:rPr>
        <w:t>以</w:t>
      </w:r>
      <w:r>
        <w:rPr>
          <w:rFonts w:hint="eastAsia" w:ascii="宋体" w:hAnsi="宋体" w:eastAsia="宋体" w:cs="宋体"/>
          <w:b/>
          <w:bCs/>
          <w:color w:val="auto"/>
          <w:sz w:val="24"/>
          <w:szCs w:val="24"/>
        </w:rPr>
        <w:t>媒体</w:t>
      </w:r>
      <w:r>
        <w:rPr>
          <w:rFonts w:hint="eastAsia" w:ascii="宋体" w:hAnsi="宋体" w:eastAsia="宋体" w:cs="宋体"/>
          <w:b/>
          <w:bCs/>
          <w:color w:val="auto"/>
          <w:sz w:val="24"/>
          <w:szCs w:val="24"/>
          <w:lang w:eastAsia="zh-CN"/>
        </w:rPr>
        <w:t>宣传</w:t>
      </w:r>
      <w:r>
        <w:rPr>
          <w:rFonts w:hint="eastAsia" w:ascii="宋体" w:hAnsi="宋体" w:eastAsia="宋体" w:cs="宋体"/>
          <w:b/>
          <w:bCs/>
          <w:color w:val="auto"/>
          <w:sz w:val="24"/>
          <w:szCs w:val="24"/>
        </w:rPr>
        <w:t>推广</w:t>
      </w:r>
      <w:r>
        <w:rPr>
          <w:rFonts w:hint="eastAsia" w:ascii="宋体" w:hAnsi="宋体" w:eastAsia="宋体" w:cs="宋体"/>
          <w:b/>
          <w:bCs/>
          <w:color w:val="auto"/>
          <w:sz w:val="24"/>
          <w:szCs w:val="24"/>
          <w:lang w:eastAsia="zh-CN"/>
        </w:rPr>
        <w:t>全民</w:t>
      </w:r>
      <w:r>
        <w:rPr>
          <w:rFonts w:hint="eastAsia" w:ascii="宋体" w:hAnsi="宋体" w:eastAsia="宋体" w:cs="宋体"/>
          <w:b/>
          <w:bCs/>
          <w:color w:val="auto"/>
          <w:sz w:val="24"/>
          <w:szCs w:val="24"/>
        </w:rPr>
        <w:t>阅读</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在融媒体高度发展的形势下，图书馆高度重视媒体宣传报道工作，充分利用平面媒体、电台、电视节目等传统媒体形式以及网络媒体、移动端等新媒体形式进行阅读工作与阅读活动的宣传报道，截至11月底，图书馆在国家级、市、区级媒体上共产生60余次全方位的宣传推广工作，其中“天津东丽区.流动图书车进社区 书香飘溢零距离”和“天津东丽区.“四史”教育进校园”以及天津耀华滨海学校：图书文具送给甘肃学生”、“天津东丽区.“四史”图书进校园”4场活动还走上了学习强国天津学习平台，提高了图书馆的社会知名度，提高了全民阅读影响力，形成全民阅读的连锁效应。</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图书馆将以第七次评估为契机，以丰富的资源为依托，以总分馆服务设施为抓手，大力推广全民阅读,同时不断提高图书馆办馆效益，积极助推书香东丽建设。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firstLine="5520" w:firstLineChars="2300"/>
        <w:jc w:val="both"/>
        <w:textAlignment w:val="auto"/>
        <w:outlineLvl w:val="9"/>
        <w:rPr>
          <w:rFonts w:hint="eastAsia" w:ascii="宋体" w:hAnsi="宋体" w:cs="宋体"/>
          <w:b w:val="0"/>
          <w:bCs w:val="0"/>
          <w:color w:val="auto"/>
          <w:sz w:val="24"/>
          <w:szCs w:val="24"/>
          <w:shd w:val="clear" w:color="auto"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firstLine="5520" w:firstLineChars="2300"/>
        <w:jc w:val="both"/>
        <w:textAlignment w:val="auto"/>
        <w:outlineLvl w:val="9"/>
        <w:rPr>
          <w:rFonts w:hint="eastAsia" w:ascii="宋体" w:hAnsi="宋体" w:cs="宋体"/>
          <w:b w:val="0"/>
          <w:bCs w:val="0"/>
          <w:color w:val="auto"/>
          <w:sz w:val="24"/>
          <w:szCs w:val="24"/>
          <w:shd w:val="clear" w:color="auto"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firstLine="5520" w:firstLineChars="2300"/>
        <w:jc w:val="both"/>
        <w:textAlignment w:val="auto"/>
        <w:outlineLvl w:val="9"/>
        <w:rPr>
          <w:rFonts w:hint="eastAsia" w:ascii="宋体" w:hAnsi="宋体" w:cs="宋体"/>
          <w:b w:val="0"/>
          <w:bCs w:val="0"/>
          <w:color w:val="auto"/>
          <w:sz w:val="24"/>
          <w:szCs w:val="24"/>
          <w:shd w:val="clear" w:color="auto" w:fill="FFFFFF"/>
          <w:lang w:val="en-US" w:eastAsia="zh-CN"/>
        </w:rPr>
      </w:pPr>
    </w:p>
    <w:p>
      <w:pPr>
        <w:keepNext w:val="0"/>
        <w:keepLines w:val="0"/>
        <w:pageBreakBefore w:val="0"/>
        <w:kinsoku/>
        <w:wordWrap/>
        <w:overflowPunct/>
        <w:topLinePunct w:val="0"/>
        <w:autoSpaceDE/>
        <w:autoSpaceDN/>
        <w:bidi w:val="0"/>
        <w:adjustRightInd/>
        <w:snapToGrid/>
        <w:spacing w:line="360" w:lineRule="auto"/>
        <w:ind w:firstLine="480" w:firstLineChars="200"/>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cstheme="minorBidi"/>
          <w:bCs/>
          <w:color w:val="auto"/>
          <w:kern w:val="2"/>
          <w:sz w:val="24"/>
          <w:szCs w:val="24"/>
          <w:lang w:val="en-US" w:eastAsia="zh-CN" w:bidi="ar-SA"/>
        </w:rPr>
        <w:t xml:space="preserve">                                           </w:t>
      </w:r>
      <w:r>
        <w:rPr>
          <w:rFonts w:hint="eastAsia" w:asciiTheme="minorHAnsi" w:hAnsiTheme="minorHAnsi" w:eastAsiaTheme="minorEastAsia" w:cstheme="minorBidi"/>
          <w:bCs/>
          <w:color w:val="auto"/>
          <w:kern w:val="2"/>
          <w:sz w:val="24"/>
          <w:szCs w:val="24"/>
          <w:lang w:val="en-US" w:eastAsia="zh-CN" w:bidi="ar-SA"/>
        </w:rPr>
        <w:t>东丽区图书馆</w:t>
      </w:r>
    </w:p>
    <w:p>
      <w:pPr>
        <w:keepNext w:val="0"/>
        <w:keepLines w:val="0"/>
        <w:pageBreakBefore w:val="0"/>
        <w:kinsoku/>
        <w:wordWrap/>
        <w:overflowPunct/>
        <w:topLinePunct w:val="0"/>
        <w:autoSpaceDE/>
        <w:autoSpaceDN/>
        <w:bidi w:val="0"/>
        <w:adjustRightInd/>
        <w:snapToGrid/>
        <w:spacing w:line="360" w:lineRule="auto"/>
        <w:ind w:firstLine="480" w:firstLineChars="200"/>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cstheme="minorBidi"/>
          <w:bCs/>
          <w:color w:val="auto"/>
          <w:kern w:val="2"/>
          <w:sz w:val="24"/>
          <w:szCs w:val="24"/>
          <w:lang w:val="en-US" w:eastAsia="zh-CN" w:bidi="ar-SA"/>
        </w:rPr>
        <w:t xml:space="preserve">                                          </w:t>
      </w:r>
      <w:r>
        <w:rPr>
          <w:rFonts w:hint="eastAsia" w:asciiTheme="minorHAnsi" w:hAnsiTheme="minorHAnsi" w:eastAsiaTheme="minorEastAsia" w:cstheme="minorBidi"/>
          <w:bCs/>
          <w:color w:val="auto"/>
          <w:kern w:val="2"/>
          <w:sz w:val="24"/>
          <w:szCs w:val="24"/>
          <w:lang w:val="en-US" w:eastAsia="zh-CN" w:bidi="ar-SA"/>
        </w:rPr>
        <w:t>2020年11月30日</w:t>
      </w:r>
    </w:p>
    <w:p>
      <w:pPr>
        <w:keepNext w:val="0"/>
        <w:keepLines w:val="0"/>
        <w:pageBreakBefore w:val="0"/>
        <w:kinsoku/>
        <w:wordWrap/>
        <w:overflowPunct/>
        <w:topLinePunct w:val="0"/>
        <w:autoSpaceDE/>
        <w:autoSpaceDN/>
        <w:bidi w:val="0"/>
        <w:adjustRightInd/>
        <w:snapToGrid/>
        <w:spacing w:line="360" w:lineRule="auto"/>
        <w:ind w:firstLine="643"/>
        <w:jc w:val="left"/>
        <w:textAlignment w:val="auto"/>
        <w:rPr>
          <w:rFonts w:hint="eastAsia" w:ascii="宋体" w:hAnsi="宋体" w:eastAsia="宋体" w:cs="宋体"/>
          <w:color w:val="auto"/>
          <w:sz w:val="24"/>
          <w:szCs w:val="24"/>
        </w:rPr>
      </w:pPr>
    </w:p>
    <w:p>
      <w:pPr>
        <w:bidi w:val="0"/>
        <w:jc w:val="both"/>
        <w:rPr>
          <w:rFonts w:hint="default"/>
          <w:lang w:val="en-US" w:eastAsia="zh-CN"/>
        </w:rPr>
        <w:sectPr>
          <w:pgSz w:w="11906" w:h="16838"/>
          <w:pgMar w:top="1418" w:right="1418" w:bottom="1418" w:left="1418" w:header="851" w:footer="992" w:gutter="0"/>
          <w:pgNumType w:fmt="decimal"/>
          <w:cols w:space="720" w:num="1"/>
          <w:docGrid w:type="lines" w:linePitch="312" w:charSpace="0"/>
        </w:sectPr>
      </w:pPr>
    </w:p>
    <w:p>
      <w:pPr>
        <w:keepNext w:val="0"/>
        <w:keepLines w:val="0"/>
        <w:pageBreakBefore w:val="0"/>
        <w:numPr>
          <w:ilvl w:val="0"/>
          <w:numId w:val="0"/>
        </w:numPr>
        <w:kinsoku/>
        <w:wordWrap/>
        <w:overflowPunct/>
        <w:topLinePunct w:val="0"/>
        <w:bidi w:val="0"/>
        <w:snapToGrid/>
        <w:spacing w:before="63" w:beforeLines="20" w:after="63" w:afterLines="20" w:line="240" w:lineRule="auto"/>
        <w:ind w:right="0" w:rightChars="0"/>
        <w:jc w:val="center"/>
        <w:textAlignment w:val="auto"/>
        <w:outlineLvl w:val="9"/>
        <w:rPr>
          <w:rFonts w:hint="eastAsia" w:ascii="黑体" w:hAnsi="黑体" w:eastAsia="黑体" w:cs="黑体"/>
          <w:b/>
          <w:bCs/>
          <w:spacing w:val="15"/>
          <w:sz w:val="30"/>
          <w:szCs w:val="30"/>
          <w:lang w:val="en-US" w:eastAsia="zh-CN"/>
        </w:rPr>
      </w:pPr>
    </w:p>
    <w:p>
      <w:pPr>
        <w:spacing w:line="560" w:lineRule="exact"/>
        <w:jc w:val="center"/>
        <w:rPr>
          <w:rFonts w:hint="default" w:ascii="宋体" w:hAnsi="宋体" w:cs="宋体"/>
          <w:b/>
          <w:color w:val="auto"/>
          <w:sz w:val="36"/>
          <w:szCs w:val="36"/>
          <w:lang w:val="en-US" w:eastAsia="zh-CN" w:bidi="ar"/>
        </w:rPr>
      </w:pPr>
      <w:r>
        <w:rPr>
          <w:rFonts w:hint="eastAsia" w:ascii="宋体" w:hAnsi="宋体" w:cs="宋体"/>
          <w:b/>
          <w:color w:val="auto"/>
          <w:sz w:val="36"/>
          <w:szCs w:val="36"/>
          <w:lang w:val="en-US" w:eastAsia="zh-CN" w:bidi="ar"/>
        </w:rPr>
        <w:t>2020年东丽区图书馆机构设置</w:t>
      </w:r>
    </w:p>
    <w:p>
      <w:pPr>
        <w:bidi w:val="0"/>
        <w:jc w:val="center"/>
        <w:rPr>
          <w:rFonts w:hint="default"/>
          <w:lang w:val="en-US" w:eastAsia="zh-CN"/>
        </w:rPr>
      </w:pPr>
      <w:r>
        <w:rPr>
          <w:rFonts w:hint="default"/>
          <w:lang w:val="en-US" w:eastAsia="zh-CN"/>
        </w:rPr>
        <w:drawing>
          <wp:inline distT="0" distB="0" distL="114300" distR="114300">
            <wp:extent cx="8550910" cy="4361815"/>
            <wp:effectExtent l="0" t="0" r="0" b="0"/>
            <wp:docPr id="1" name="图片 1" descr="2Z`5@4(`{Q3@O]G9[QL8@~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Z`5@4(`{Q3@O]G9[QL8@~Q"/>
                    <pic:cNvPicPr>
                      <a:picLocks noChangeAspect="1"/>
                    </pic:cNvPicPr>
                  </pic:nvPicPr>
                  <pic:blipFill>
                    <a:blip r:embed="rId17">
                      <a:clrChange>
                        <a:clrFrom>
                          <a:srgbClr val="FAFAFA">
                            <a:alpha val="100000"/>
                          </a:srgbClr>
                        </a:clrFrom>
                        <a:clrTo>
                          <a:srgbClr val="FAFAFA">
                            <a:alpha val="100000"/>
                            <a:alpha val="0"/>
                          </a:srgbClr>
                        </a:clrTo>
                      </a:clrChange>
                    </a:blip>
                    <a:stretch>
                      <a:fillRect/>
                    </a:stretch>
                  </pic:blipFill>
                  <pic:spPr>
                    <a:xfrm>
                      <a:off x="0" y="0"/>
                      <a:ext cx="8550910" cy="4361815"/>
                    </a:xfrm>
                    <a:prstGeom prst="rect">
                      <a:avLst/>
                    </a:prstGeom>
                  </pic:spPr>
                </pic:pic>
              </a:graphicData>
            </a:graphic>
          </wp:inline>
        </w:drawing>
      </w:r>
    </w:p>
    <w:p>
      <w:pPr>
        <w:bidi w:val="0"/>
        <w:jc w:val="center"/>
        <w:rPr>
          <w:rFonts w:hint="default"/>
          <w:lang w:val="en-US" w:eastAsia="zh-CN"/>
        </w:rPr>
      </w:pPr>
    </w:p>
    <w:p>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heme="minorHAnsi" w:hAnsiTheme="minorHAnsi" w:eastAsiaTheme="minorEastAsia" w:cstheme="minorBidi"/>
          <w:bCs/>
          <w:color w:val="auto"/>
          <w:kern w:val="2"/>
          <w:sz w:val="24"/>
          <w:szCs w:val="24"/>
          <w:lang w:val="en-US" w:eastAsia="zh-CN" w:bidi="ar-SA"/>
        </w:rPr>
        <w:sectPr>
          <w:footerReference r:id="rId4" w:type="default"/>
          <w:pgSz w:w="16838" w:h="11906" w:orient="landscape"/>
          <w:pgMar w:top="1418" w:right="1418" w:bottom="1418" w:left="1418" w:header="851" w:footer="992" w:gutter="0"/>
          <w:pgNumType w:fmt="decimal" w:start="8"/>
          <w:cols w:space="720" w:num="1"/>
          <w:docGrid w:type="lines" w:linePitch="312" w:charSpace="0"/>
        </w:sectPr>
      </w:pPr>
    </w:p>
    <w:p>
      <w:pPr>
        <w:pStyle w:val="2"/>
        <w:jc w:val="center"/>
        <w:rPr>
          <w:rFonts w:hint="default"/>
          <w:sz w:val="52"/>
          <w:szCs w:val="52"/>
          <w:lang w:val="en-US" w:eastAsia="zh-CN"/>
        </w:rPr>
      </w:pPr>
    </w:p>
    <w:p>
      <w:pPr>
        <w:pStyle w:val="2"/>
        <w:jc w:val="center"/>
        <w:rPr>
          <w:rFonts w:hint="default"/>
          <w:sz w:val="52"/>
          <w:szCs w:val="52"/>
          <w:lang w:val="en-US" w:eastAsia="zh-CN"/>
        </w:rPr>
      </w:pPr>
    </w:p>
    <w:p>
      <w:pPr>
        <w:pStyle w:val="2"/>
        <w:jc w:val="center"/>
        <w:rPr>
          <w:rFonts w:hint="default"/>
          <w:sz w:val="52"/>
          <w:szCs w:val="52"/>
          <w:lang w:val="en-US" w:eastAsia="zh-CN"/>
        </w:rPr>
      </w:pPr>
    </w:p>
    <w:p>
      <w:pPr>
        <w:pStyle w:val="2"/>
        <w:jc w:val="both"/>
        <w:rPr>
          <w:rFonts w:hint="default"/>
          <w:sz w:val="52"/>
          <w:szCs w:val="52"/>
          <w:lang w:val="en-US" w:eastAsia="zh-CN"/>
        </w:rPr>
      </w:pPr>
    </w:p>
    <w:p>
      <w:pPr>
        <w:pStyle w:val="2"/>
        <w:jc w:val="center"/>
        <w:rPr>
          <w:rFonts w:hint="default"/>
          <w:sz w:val="52"/>
          <w:szCs w:val="52"/>
          <w:lang w:val="en-US" w:eastAsia="zh-CN"/>
        </w:rPr>
      </w:pPr>
    </w:p>
    <w:p>
      <w:pPr>
        <w:pStyle w:val="2"/>
        <w:jc w:val="center"/>
        <w:rPr>
          <w:rFonts w:hint="eastAsia"/>
          <w:sz w:val="52"/>
          <w:szCs w:val="52"/>
          <w:lang w:val="en-US" w:eastAsia="zh-CN"/>
        </w:rPr>
      </w:pPr>
      <w:r>
        <w:rPr>
          <w:rFonts w:hint="eastAsia"/>
          <w:sz w:val="52"/>
          <w:szCs w:val="52"/>
          <w:lang w:val="en-US" w:eastAsia="zh-CN"/>
        </w:rPr>
        <w:t>第二章</w:t>
      </w:r>
    </w:p>
    <w:p>
      <w:pPr>
        <w:pStyle w:val="2"/>
        <w:jc w:val="center"/>
        <w:rPr>
          <w:rFonts w:hint="default"/>
          <w:sz w:val="52"/>
          <w:szCs w:val="52"/>
          <w:lang w:val="en-US" w:eastAsia="zh-CN"/>
        </w:rPr>
        <w:sectPr>
          <w:footerReference r:id="rId5" w:type="default"/>
          <w:pgSz w:w="11906" w:h="16838"/>
          <w:pgMar w:top="1440" w:right="1800" w:bottom="1440" w:left="1800" w:header="851" w:footer="992" w:gutter="0"/>
          <w:pgNumType w:fmt="decimal"/>
          <w:cols w:space="425" w:num="1"/>
          <w:docGrid w:type="lines" w:linePitch="312" w:charSpace="0"/>
        </w:sectPr>
      </w:pPr>
      <w:r>
        <w:rPr>
          <w:rFonts w:hint="eastAsia"/>
          <w:sz w:val="52"/>
          <w:szCs w:val="52"/>
          <w:lang w:val="en-US" w:eastAsia="zh-CN"/>
        </w:rPr>
        <w:t>东丽区图书馆业务年报</w:t>
      </w:r>
    </w:p>
    <w:tbl>
      <w:tblPr>
        <w:tblStyle w:val="7"/>
        <w:tblW w:w="1068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2"/>
        <w:gridCol w:w="1005"/>
        <w:gridCol w:w="4155"/>
        <w:gridCol w:w="1260"/>
        <w:gridCol w:w="1260"/>
        <w:gridCol w:w="1215"/>
        <w:gridCol w:w="10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0688" w:type="dxa"/>
            <w:gridSpan w:val="7"/>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48"/>
                <w:szCs w:val="48"/>
                <w:u w:val="none"/>
              </w:rPr>
            </w:pPr>
            <w:r>
              <w:rPr>
                <w:rFonts w:hint="eastAsia" w:ascii="宋体" w:hAnsi="宋体" w:cs="宋体"/>
                <w:b/>
                <w:color w:val="auto"/>
                <w:sz w:val="36"/>
                <w:szCs w:val="36"/>
                <w:lang w:val="en-US" w:eastAsia="zh-CN" w:bidi="ar"/>
              </w:rPr>
              <w:t>2020年东丽区图书馆“津丽大讲堂”系列讲座目录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序号</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主讲人姓名</w:t>
            </w:r>
          </w:p>
        </w:tc>
        <w:tc>
          <w:tcPr>
            <w:tcW w:w="4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讲座名称</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讲座时间</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讲座地点</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参加人数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按季度合计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穆广星</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年画寄浓情 红火迎新年“新年贴画体验活动讲座</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图书馆二楼阅览室</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40</w:t>
            </w:r>
          </w:p>
        </w:tc>
        <w:tc>
          <w:tcPr>
            <w:tcW w:w="10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一、二季度，125场，6250人次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赵薇</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“追溯活字印刷 感悟墨香历史”活动讲座</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w:t>
            </w:r>
            <w:r>
              <w:rPr>
                <w:rFonts w:hint="eastAsia" w:cstheme="minorBidi"/>
                <w:bCs/>
                <w:color w:val="auto"/>
                <w:kern w:val="2"/>
                <w:sz w:val="24"/>
                <w:szCs w:val="24"/>
                <w:lang w:val="en-US" w:eastAsia="zh-CN" w:bidi="ar-SA"/>
              </w:rPr>
              <w:t>.</w:t>
            </w:r>
            <w:r>
              <w:rPr>
                <w:rFonts w:hint="eastAsia" w:asciiTheme="minorHAnsi" w:hAnsiTheme="minorHAnsi" w:eastAsiaTheme="minorEastAsia" w:cstheme="minorBidi"/>
                <w:bCs/>
                <w:color w:val="auto"/>
                <w:kern w:val="2"/>
                <w:sz w:val="24"/>
                <w:szCs w:val="24"/>
                <w:lang w:val="en-US" w:eastAsia="zh-CN" w:bidi="ar-SA"/>
              </w:rPr>
              <w:t>1</w:t>
            </w:r>
            <w:r>
              <w:rPr>
                <w:rFonts w:hint="eastAsia" w:cstheme="minorBidi"/>
                <w:bCs/>
                <w:color w:val="auto"/>
                <w:kern w:val="2"/>
                <w:sz w:val="24"/>
                <w:szCs w:val="24"/>
                <w:lang w:val="en-US" w:eastAsia="zh-CN" w:bidi="ar-SA"/>
              </w:rPr>
              <w:t>.</w:t>
            </w:r>
            <w:r>
              <w:rPr>
                <w:rFonts w:hint="eastAsia" w:asciiTheme="minorHAnsi" w:hAnsiTheme="minorHAnsi" w:eastAsiaTheme="minorEastAsia" w:cstheme="minorBidi"/>
                <w:bCs/>
                <w:color w:val="auto"/>
                <w:kern w:val="2"/>
                <w:sz w:val="24"/>
                <w:szCs w:val="24"/>
                <w:lang w:val="en-US" w:eastAsia="zh-CN" w:bidi="ar-SA"/>
              </w:rPr>
              <w:t>17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丰年街道分馆</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50</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穆广星</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“平仄对仗作楹联”春节文化普及活动讲座</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w:t>
            </w:r>
            <w:r>
              <w:rPr>
                <w:rFonts w:hint="eastAsia" w:cstheme="minorBidi"/>
                <w:bCs/>
                <w:color w:val="auto"/>
                <w:kern w:val="2"/>
                <w:sz w:val="24"/>
                <w:szCs w:val="24"/>
                <w:lang w:val="en-US" w:eastAsia="zh-CN" w:bidi="ar-SA"/>
              </w:rPr>
              <w:t>.</w:t>
            </w:r>
            <w:r>
              <w:rPr>
                <w:rFonts w:hint="eastAsia" w:asciiTheme="minorHAnsi" w:hAnsiTheme="minorHAnsi" w:eastAsiaTheme="minorEastAsia" w:cstheme="minorBidi"/>
                <w:bCs/>
                <w:color w:val="auto"/>
                <w:kern w:val="2"/>
                <w:sz w:val="24"/>
                <w:szCs w:val="24"/>
                <w:lang w:val="en-US" w:eastAsia="zh-CN" w:bidi="ar-SA"/>
              </w:rPr>
              <w:t>1</w:t>
            </w:r>
            <w:r>
              <w:rPr>
                <w:rFonts w:hint="eastAsia" w:cstheme="minorBidi"/>
                <w:bCs/>
                <w:color w:val="auto"/>
                <w:kern w:val="2"/>
                <w:sz w:val="24"/>
                <w:szCs w:val="24"/>
                <w:lang w:val="en-US" w:eastAsia="zh-CN" w:bidi="ar-SA"/>
              </w:rPr>
              <w:t>.</w:t>
            </w:r>
            <w:r>
              <w:rPr>
                <w:rFonts w:hint="eastAsia" w:asciiTheme="minorHAnsi" w:hAnsiTheme="minorHAnsi" w:eastAsiaTheme="minorEastAsia" w:cstheme="minorBidi"/>
                <w:bCs/>
                <w:color w:val="auto"/>
                <w:kern w:val="2"/>
                <w:sz w:val="24"/>
                <w:szCs w:val="24"/>
                <w:lang w:val="en-US" w:eastAsia="zh-CN" w:bidi="ar-SA"/>
              </w:rPr>
              <w:t>17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华夏未来教育基地</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50</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王小舒</w:t>
            </w:r>
          </w:p>
        </w:tc>
        <w:tc>
          <w:tcPr>
            <w:tcW w:w="4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每天30分钟一讲座·第292期——康乾盛世的文化审美意趣</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2020.1.4</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43</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王宇</w:t>
            </w:r>
          </w:p>
        </w:tc>
        <w:tc>
          <w:tcPr>
            <w:tcW w:w="4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每天30分钟一讲座·第293期——在传奇和风景的背后——也说林徽因</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2020.1.5</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57</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郭昕</w:t>
            </w:r>
          </w:p>
        </w:tc>
        <w:tc>
          <w:tcPr>
            <w:tcW w:w="4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每天30分钟一讲座·第294期——摇滚乐：从草根到殿堂</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2020.1.6</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51</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王子今</w:t>
            </w:r>
          </w:p>
        </w:tc>
        <w:tc>
          <w:tcPr>
            <w:tcW w:w="4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每天30分钟一讲座·第295期——汉代“神童”到底有多“神”？</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51</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邱蔚六</w:t>
            </w:r>
          </w:p>
        </w:tc>
        <w:tc>
          <w:tcPr>
            <w:tcW w:w="4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每天30分钟一讲座·第296期——口腔健康，全身健康！</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2020.1.8</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55</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许结</w:t>
            </w:r>
          </w:p>
        </w:tc>
        <w:tc>
          <w:tcPr>
            <w:tcW w:w="4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每天30分钟一讲座·第297期——辉煌的汉代，华丽的汉赋</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2020.1.10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57</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崔守军</w:t>
            </w:r>
          </w:p>
        </w:tc>
        <w:tc>
          <w:tcPr>
            <w:tcW w:w="4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每天30分钟一讲座·第298期——能源背后的大国博弈</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2020.1.11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43</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蒋方</w:t>
            </w:r>
          </w:p>
        </w:tc>
        <w:tc>
          <w:tcPr>
            <w:tcW w:w="4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每天30分钟一讲座·第299期——昭君出塞——落雁佳人的大漠悲歌</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2020.1.12</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45</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罗艺峰</w:t>
            </w:r>
          </w:p>
        </w:tc>
        <w:tc>
          <w:tcPr>
            <w:tcW w:w="4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每天30分钟一讲座·第300期——“千年遗韵”西安鼓乐</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2020.1.13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64</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薛宝琨</w:t>
            </w:r>
          </w:p>
        </w:tc>
        <w:tc>
          <w:tcPr>
            <w:tcW w:w="4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每天30分钟一讲座·第301期——相声，认真的“搞笑”艺术</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2020.1.14</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38</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李建中</w:t>
            </w:r>
          </w:p>
        </w:tc>
        <w:tc>
          <w:tcPr>
            <w:tcW w:w="4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每天30分钟一讲座·第302期——透过“天道人文”看中国文化</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2020.1.15</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60</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杜维明</w:t>
            </w:r>
          </w:p>
        </w:tc>
        <w:tc>
          <w:tcPr>
            <w:tcW w:w="4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每天30分钟一讲座·第303期——民族文化的内在意蕴：“仁学”的全球化含义</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2020.1.17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46</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陈鹏飞</w:t>
            </w:r>
          </w:p>
        </w:tc>
        <w:tc>
          <w:tcPr>
            <w:tcW w:w="4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每天30分钟一讲座·第304期——太阳如何影响人类</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2020.1.18</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54</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臧嵘</w:t>
            </w:r>
          </w:p>
        </w:tc>
        <w:tc>
          <w:tcPr>
            <w:tcW w:w="4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每天30分钟一讲座·第305期——穿越千年，来品这杯“中国茶”</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2020.1.19</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46</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陈赟</w:t>
            </w:r>
          </w:p>
        </w:tc>
        <w:tc>
          <w:tcPr>
            <w:tcW w:w="4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每天30分钟一讲座·第306期——中国哲学的精神冯友兰《中国哲学简史》</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2020.1.20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39</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魏新</w:t>
            </w:r>
          </w:p>
        </w:tc>
        <w:tc>
          <w:tcPr>
            <w:tcW w:w="4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每天30分钟一讲座·第307期——年轻时应该做些什么</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2020.1.21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55</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钱亦平</w:t>
            </w:r>
          </w:p>
        </w:tc>
        <w:tc>
          <w:tcPr>
            <w:tcW w:w="4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每天30分钟一讲座·第308期——肖邦：灵魂属于波兰 才华属于世界</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2020.1.22</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38</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蔡义江</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每天30分钟一讲座·第309期——《红楼梦》｜再无好人坏人，全是真人</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2020.2.24</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66</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22</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王以欣</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每天30分钟一讲座·第310期——《荷马史诗》｜特洛伊战争前后</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2020.2.25</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50</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23</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陈洪</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每天30分钟一讲座·第311期——《西游记》｜不同凡妖牛魔王</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2020.2.26</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42</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24</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张世君</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每天30分钟一讲座·第312期——《圣经》｜与上帝的契约</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2020.2.27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58</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孙劲松</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每天30分钟一讲座·第313期——《周易》｜推天道以明人事</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2020.2.28</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61</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26</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赵国华</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每天30分钟一讲座·第314期——《孙子兵法》｜上兵伐谋，攻心为上</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2020.2.29</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59</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27</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李毓榛</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每天30分钟一讲座·第315期——《战争与和平》｜俄国革命的一面镜子</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2020.3.1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37</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28</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刘兴林</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每天30分钟一讲座·第316期——《史记》｜拒绝平庸，非奇不写</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2020.3.2</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51</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29</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李山</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每天30分钟一讲座·第317期——《诗经》｜不止好文辞</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2020.3.3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42</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朱静宇</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每天30分钟一讲座·第318期——《红与黑》｜献给少数幸福的人</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2020.3.4</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38</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31</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张燕瑾</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每天30分钟一讲座·第319期——《窦娥冤》｜把有价值的东西毁灭给人看</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2020.3.5</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38</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32</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黄源深</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每天30分钟一讲座·第320期——《简爱》｜我的心灵跟你一样丰富</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2020.3.6</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59</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33</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刘强</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每天30分钟一讲座·第321期——《世说新语》｜名士教科书</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2020.3.7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41</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34</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赵小琪</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每天30分钟一讲座·第322期——《情人》｜想象的中国</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2020.3.8</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58</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35</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马大勇</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每天30分钟一讲座·第323期——《三国演义》｜文韬更胜武略</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2020.3.10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36</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36</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李继宏</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每天30分钟一讲座·第324期——《瓦尔登湖》｜一个人与自然的浪漫</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2020.3.11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58</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37</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袁世硕</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每天30分钟一讲座·第325期——《聊斋志异》｜花妖狐魅，多具人情</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2020.3.12</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61</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38</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许建平</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每天30分钟一讲座·第326期——《儒林外史》｜士林丑相，盛世悲歌</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2020.3.13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73</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39</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宫宝荣</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每天30分钟一讲座·第327期——《威尼斯商人》｜一磅肉的契约</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2020.3.14</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60</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张弘</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每天30分钟一讲座·第328期——《牡丹亭》｜情不知所起，一往而情深</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2020.3.15</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33</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41</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欧阳健</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每天30分钟一讲座·第329期——《水浒传》｜忠义江湖，阳刚之美</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2020.3.16</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49</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42</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史广顺</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每天30分钟一讲座·第330期——《那些超越时代的IT才子们》</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2020.3.17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51</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43</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李松</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每天30分钟一讲座·第331期——《丹青勾勒的康乾盛世》</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2020.3.18</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41</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44</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傅小凡</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每天30分钟一讲座·第332期——《思辨与生活》｜无处不在的哲学</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2020.3.19</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60</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45</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柯杨</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每天30分钟一讲座·第333期——《奇闻趣事中的民俗意蕴》</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2020.3.20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46</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46</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张挺</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每天30分钟一讲座·第334期——《养生保健，你是哪种体质？》</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2020.3.21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32</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47</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吴荻</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每天30分钟一讲座·第335期——《评书传承》｜道不尽的千古事</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2020.3.22</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61</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48</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张晓风</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每天30分钟一讲座·第336期——《放尔千山万水身》</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2020.3.23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47</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49</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张宏生</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每天30分钟一讲座·第337期——《比兴寄托，清词之美》</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2020.3.25</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37</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孙明泉</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每天30分钟一讲座·第338期——《理论到底有什么用？》</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2020.3.26</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66</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51</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沈坚</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每天30分钟一讲座·第339期——《法国为什么叫“高卢雄鸡”》</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2020.3.27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52</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52</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徐祥德</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每天30分钟一讲座·第340期——《揭示风云变幻的奥秘》</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2020.3.28</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43</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53</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傅希如</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每天30分钟一讲座·第341期——《京剧行当：那些三国人物的塑造》</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2020.3.29</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48</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54</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谢晓鹏</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每天30分钟一讲座·第342期——《乱世风云——走进民国土匪》</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2020.3.30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47</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55</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汪毓和</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每天30分钟一讲座·第343期——《马思聪——如歌的思念》</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2020.3.31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50</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56</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马伯强</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每天30分钟一讲座·第344期——《光与电的历史》</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2020.4.1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47</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57</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王九成</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每天30分钟一讲座·第345期——《子恺漫画：含蓄着人间的情味》</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2020.4.2</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55</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58</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谢贵安</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每天30分钟一讲座·第346期——《帝师张居正如何教育万历皇帝》</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2020.4.3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38</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59</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张晓波</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每天30分钟一讲座·第347期——《“世界工厂”背后的故事》</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2020.4.4</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70</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沈文凡</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每天30分钟一讲座·第348期——《中国古典笑话的文化精神》</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2020.4.6</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51</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61</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卢大儒</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每天30分钟一讲座·第349期——《“基因编辑婴儿”打开了潘多拉魔盒？》</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2020.4.7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57</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62</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郝吉明</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每天30分钟一讲座·第350期——《透视PM2.5——穹顶之下的呼吸之痛》</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2020.4.8</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68</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63</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关爱民</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每天30分钟一讲座·第351期——《看世界神话，探人类起源》</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2020.4.9</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71</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64</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李依依</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每天30分钟一讲座·第352期——《“谁” : 让巨轮沉没？让航天飞机遇难》</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2020.4.10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51</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65</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刘梦溪</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每天30分钟一讲座·第353期——《让传统文化活在当下》</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2020.4.11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46</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66</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闫爱民</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每天30分钟一讲座·第354期——《康熙晚年立储之谜》</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2020.4.12</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49</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67</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谭汝为</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每天30分钟一讲座·第355期——《笑谈家长里短》｜天津方言与津派相声</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2020.4.13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35</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68</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朱文杰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每天30分钟一讲座·第356期——《摄影基础》｜教你玩转单反相机</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2020.4.14</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63</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69</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钱静庄</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每天30分钟一讲座·第357期——《四季如何饮食调理？》</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2020.4.15</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50</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赵文润</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每天30分钟一讲座·第358期——《刘邦与项羽，谁是真英雄？》</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2020.4.16</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49</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71</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陈代杰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每天30分钟一讲座·第359期——《细菌，是敌是友？》</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2020.4.17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30</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72</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张志春</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每天30分钟一讲座·第360期——《魏晋服饰：说不尽的飘逸潇洒》</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2020.4.18</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39</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73</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薛家柱</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每天30分钟一讲座·第361期——《红顶商人胡雪岩的经商之道》</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2020.4.20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52</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74</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李广智</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每天30分钟一讲座·第362期——《如何面对这纷扰的世界》</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2020.4.21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54</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75</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李恭忠</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每天30分钟一讲座·第363期——《康熙为何偏爱“明孝陵”？》</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2020.4.22</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46</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76</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戴锦华</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每天30分钟一讲座·第364期——《钢的琴》——阶级或因父之名</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2020.4.23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35</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77</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鲍鹏山</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每天30分钟一讲座·第366期——君子不器，未来可期</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2020.4.24</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59</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78</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卞利</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每天30分钟一讲座·第367期——徽商的成功之道</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2020.4.25</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30</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79</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孙皓晖</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每天30分钟一讲座·第368期——大秦帝国与中国文明</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2020.4.26</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53</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施立学</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每天30分钟一讲座·第369期——东北满族的衣食住行</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2020.4.27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47</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81</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金曼</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每天30分钟一讲座·第370期——当东方遇见西方：中国歌剧何时唱响世界？</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2020.4.29</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56</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82</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蒋一方</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每天30分钟一讲座·第371期——怎样吃才健康</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2020.4.30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56</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83</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查屏球</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每天30分钟一讲座·第372期——李白成名前的婚姻生活</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2020.5.1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77</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84</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李鸿宾</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每天30分钟一讲座·第373期——盛极一时的秦王朝，为何会土崩瓦解？</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2020.5.2</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50</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85</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褚君浩</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每天30分钟一讲座·第374期——用“阳光”驱动世界</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2020.5.3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57</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86</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马茂军</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每天30分钟一讲座·第375期——古文运动：唐宋大家掀起的“文艺复兴”</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2020.5.4</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39</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87</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陈蒲清</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每天30分钟一讲座·第376期——《鬼谷子》——纵横捭阖之术</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2020.5.5</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46</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88</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潘建国</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每天30分钟一讲座·第377期——古代中朝文人，如何建立“朋友圈”？</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2020.5.6</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48</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89</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江东</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每天30分钟一讲座·第378期——中国百年舞蹈变迁史</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2020.5.7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57</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骆玉明</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每天30分钟一讲座·第379期——从诗走进禅，一路好风光</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2020.5.8</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31</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91</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安介生</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每天30分钟一讲座·第380期——晋商，生意场上的传奇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2020.5.9</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55</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92</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鲁小俊</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每天30分钟一讲座·第381期——科举功名无凭据</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2020.5.10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65</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93</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张荣明</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每天30分钟一讲座·第382期——《道德经》|圣人无为，抱朴守一</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2020.5.11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45</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94</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陈志强</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每天30分钟一讲座·第383期——谜案追踪：拜占庭末代皇帝之死</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2020.5.12</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50</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95</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戴星翼</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每天30分钟一讲座·第384期——中国水资源，路在何方？</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2020.5.13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32</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96</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李兆良</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每天30分钟一讲座·第385期——今天，我们怎么“爱”孩子</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2020.5.15</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59</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97</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王双怀</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每天30分钟一讲座·第386期——一代女皇武则天的是非功过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2020.5.19</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42</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98</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余和祥</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每天30分钟一讲座·第387期——文化人的三种境界</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2020.5.20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48</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99</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朱锐</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每天30分钟一讲座·第388期——人脑的奥秘</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2020.5.21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59</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董平</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每天30分钟一讲座·第389期——忠与恕：君子之道</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2020.5.22</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46</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101</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赵季</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每天30分钟一讲座·第390期——《离骚》——千古辞赋之绝唱</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2020.5.25</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41</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102</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陈世益</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每天30分钟一讲座·第391期——运动与健康：这些误区要注意！</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2020.5.26</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58</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103</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雷克庸</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每天30分钟一讲座·第392期——如何欣赏西洋歌剧？</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2020.5.27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44</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104</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吴国盛</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每天30分钟一讲座·第393期——哥白尼革命：打破宇宙的盘古</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2020.6.1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54</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105</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许崇斌</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每天30分钟一讲座·第394期——解码5G“重塑”未来</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2020.6.2</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46</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106</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钱七虎</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每天30分钟一讲座·第395期——21世纪是“地下空间”的世纪</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2020.6.3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41</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107</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左高山</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每天30分钟一讲座·第396期——爱你们的敌人</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2020.6.5</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34</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108</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陈益民</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每天30分钟一讲座·第397期——古诗词里的“钱”文化</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2020.6.7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55</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109</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谌洪果</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每天30分钟一讲座·第398期——《呼啸山庄》爱情与婚姻的困境</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2020.6.8</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56</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李灿东</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每天30分钟一讲座·第399期——中医健康理念</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2020.6.9</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51</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111</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田兆元</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每天30分钟一讲座·第400期——又是一年春联红</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2020.6.10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38</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112</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陈建宪</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每天30分钟一讲座·第401期——春节：中国人最高的仪式感</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2020.6.12</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41</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113</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赵士林</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每天30分钟一讲座·第402期——以“儒”做人 爱满天下</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2020.6.14</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48</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114</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卢大儒</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每天30分钟一讲座·第403期——生命是什么？</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2020.6.15</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37</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115</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胡山林</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每天30分钟一讲座·第404期——命运的“真相”</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2020.6.16</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30</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116</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汪涌豪</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每天30分钟一讲座·第405期——中国人“独特”的审美世界</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2020.6.17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55</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117</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刘生良</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每天30分钟一讲座·第406期——《诗经》雅颂遗风，句句生香</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2020.6.19</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66</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118</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马兰州</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每天30分钟一讲座·第407期——唐代边塞诗——壮丽的画卷</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2020.6.21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60</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119</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周济林</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每天30分钟一讲座·第408期——寻找下一个地球</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2020.6.22</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57</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陈昌凯</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每天30分钟一讲座·第409期——反抗与创造中C位出道的青年文化</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2020.6.23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60</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121</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沈奕斐</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每天30分钟一讲座·第410期——爱情能否设计？</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2020.6.24</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33</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122</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黄洋</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每天30分钟一讲座·第411期——苏格拉底之死，雅典民主自由的污点</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2020.6.26</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67</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123</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徐建委</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每天30分钟一讲座·第412期——可爱的隐士陶渊明</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2020.6.28</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60</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124</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黄世坦</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每天30分钟一讲座·第413期——《哈姆雷特》——生存还是毁灭？</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2020.6.29</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59</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125</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陈文新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每天30分钟一讲座·第414期——为什么这三部名著都不写恋爱？</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2020.6.30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63</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126</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彭刚</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每天30分钟一讲座·第419期——《理想国》——最美好的政治共同体</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20200707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95</w:t>
            </w:r>
          </w:p>
        </w:tc>
        <w:tc>
          <w:tcPr>
            <w:tcW w:w="1091"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三季度，59场，5850人次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127</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安家瑶</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每天30分钟一讲座·第420期——在古代，玻璃有多珍贵？</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20200708</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88</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128</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余阳明</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每天30分钟一讲座·第421期——中国家族企业的“富二代”，将何去何从？</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20200710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128</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129</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朱彦民</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每天30分钟一讲座·第422期——楹联——文学精华“二行诗”</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20200712</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126</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田松</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每天30分钟一讲座·第423期——是水稻？还是农药？——超越科学看转基因问题</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20200713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116</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131</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马瑞芳</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每天30分钟一讲座·第424期——《聊斋志异》你真的读懂了吗？</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20200714</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86</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132</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王开玺</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每天30分钟一讲座·第425期——慈禧为何​能统治晚清47年？</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20200715</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107</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133</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许乙弘</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每天30分钟一讲座·第426期——“藏”在古代建筑中的中国传统文化</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20200717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136</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134</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陈保亚</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每天30分钟一讲座·第427期——茶马古道命名人，追寻古道千年印记</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20200721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125</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135</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徐少舟</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每天30分钟一讲座·第428期——透过传统节日看中国文化</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20200722</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115</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136</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郭纯洁</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每天30分钟一讲座·第429期——动物有没有语言</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20200724</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108</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137</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孙绍振</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每天30分钟一讲座·第430期——人际交流中的幽默与雄辩</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20200726</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126</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138</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曹胜高</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每天30分钟一讲座·第431期——孔子仕鲁，政绩如何？</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20200727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90</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139</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贺桂梅</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每天30分钟一讲座·第432期——70年，中国女性走到了哪里？</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20200728</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67</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苏维治</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每天30分钟一讲座·第433期——开动左右脑，你也是画家</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20200729</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115</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141</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夏燕靖</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每天30分钟一讲座·第434期——盛世唐装 奇异多姿</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20200801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151</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142</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胡阿祥</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每天30分钟一讲座·第435期——闻“名”识中国</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20200803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117</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143</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冯锦璋</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每天30分钟一讲座·第436期——探秘国之重器|航空发动机的“中国梦”</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20200804</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76</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144</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史宝欣</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《后疫情时代的公共卫生安全》</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20200805</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35</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145</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李荣建</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每天30分钟一讲座·第437期——谁主沉浮？|阿拉伯世界的领导人们</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20200805</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79</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146</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何怀宏</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每天30分钟一讲座·第438期——生命的从容与执着——罗尔斯哲学之路</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20200807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134</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147</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梁钦宁</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每天30分钟一讲座·第439期——打开梁漱溟的朋友圈</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20200810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94</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148</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江柏安</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每天30分钟一讲座·第440期——建立自己的音乐生活</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20200811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72</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149</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张江舟</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每天30分钟一讲座·第441期——中国画的道与技</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20200812</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91</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钱斌</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每天30分钟一讲座·第442期——武侠小说中的国学</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20200816</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101</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151</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杨天石</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每天30分钟一讲座·第443期——宋美龄为何屡次拒见丘吉尔</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20200817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112</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152</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申万里</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每天30分钟一讲座·第444期——古代中国，人治还是法治？</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20200818</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135</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153</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汪行福</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每天30分钟一讲座·第445期——犬儒主义：人类精神的“恶之花”</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20200819</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129</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154</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陈絜</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每天30分钟一讲座·第446期——懂点古文字</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20200821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77</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155</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王鸿生</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每天30分钟一讲座·第447期——人与动物的“特殊”关系</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20200824</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75</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156</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姜鹏</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每天30分钟一讲座·第448期——《资治通鉴》怎么读？</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20200825</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122</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157</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张世英</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每天30分钟一讲座·第449期——中国人为什么缺乏个性</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20200826</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132</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158</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李学勤</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每天30分钟一讲座·第450期——王国维先生在清华</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20200827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81</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159</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王冰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垃圾绿色分类，守护健康家园</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20200827</w:t>
            </w:r>
          </w:p>
        </w:tc>
        <w:tc>
          <w:tcPr>
            <w:tcW w:w="126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华盛里社区</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50</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钟年</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每天30分钟一讲座·第451期——如何认识自我？</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20200828</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65</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161</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孙郁</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每天30分钟一讲座·第452期——陈独秀：我们该如何表达？</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20200831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99</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162</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骆玉明</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每天30分钟一讲座·第453期——《世说新语》：一幅魏晋风尚画卷</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20200901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73</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163</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尚永亮</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每天30分钟一讲座·第454期——唐诗与唐人生活</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20200902</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85</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164</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刘川鄂</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每天30分钟一讲座·第455期——乱世才女张爱玲</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20200904</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87</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165</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任世英</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每天30分钟一讲座·第456期——盛世的标准与特征</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20200905</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71</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166</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沈文凡</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每天30分钟一讲座·第457期——兵学与文学</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20200907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119</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167</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来新夏</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每天30分钟一讲座·第458期——北洋军阀知多少</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20200908</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107</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168</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严瑜</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每天30分钟一讲座·第459期——用“心”呵护心的健康</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20200909</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110</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169</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曾亦</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每天30分钟一讲座·第460期——事死如事生——中国人的生死观</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20200911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133</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淳子</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每天30分钟一讲座·第461期——皇后的裙子|一缕诗魂旗袍的历史</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20200914</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78</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171</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沙武田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每天30分钟一讲座·第462期——唐韵胡风——从敦煌壁画看长安风气</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20200915</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78</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172</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朱大可</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每天30分钟一讲座·第463期——神话密码和文化真相</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20200916</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97</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173</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苏宜</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每天30分钟一讲座·第464期——天文之美——探索宇宙的奥秘</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20200918</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96</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174</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刘文飞</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每天30分钟一讲座·第465期——俄罗斯文学在中国</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20200919</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69</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175</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谭新红</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每天30分钟一讲座·第466期——全景视角看宋代</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20200921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117</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176</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谭汝为</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每天30分钟一讲座·第467期——从修辞看汉文化</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20200922</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102</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177</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李灿东</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每天30分钟一讲座·第468期——懂点儿中医诊断学</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20200923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119</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178</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穆广星</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“粒粒皆辛苦，光盘在行动”</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20200924</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华明小学</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120</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179</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周阅</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每天30分钟一讲座·第469期——川端康成文学里的中国元素</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20200925</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84</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许纪霖</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每天30分钟一讲座·第470期——我们这个时代的理想主义</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20200927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82</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181</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马勇</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每天30分钟一讲座·第471期——李鸿章与晚清大变局</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20200928</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65</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182</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陈引驰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每天30分钟一讲座·第472期——走近《庄子》</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20200929</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123</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183</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穆广星</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＂不忘初心，砥砺前行＂ ——＂书香雅韵小课堂＂国庆四史教育主题活动成功举办</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20200929</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新立小学</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50</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184</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孙琴安</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每天30分钟一讲座·第473期——“诗豪”刘禹锡</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20200930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130</w:t>
            </w:r>
          </w:p>
        </w:tc>
        <w:tc>
          <w:tcPr>
            <w:tcW w:w="109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185</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蒋劲松</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每天30分钟一讲座·第474期——对一盘东坡肘子的哲学思考</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20201002</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17</w:t>
            </w:r>
          </w:p>
        </w:tc>
        <w:tc>
          <w:tcPr>
            <w:tcW w:w="10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四季度，77场，2486人次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186</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许宏</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每天30分钟一讲座·第475期——二里头|“华夏第一都”</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20201003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24</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187</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赵勇</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每天30分钟一讲座·第476期——从审美文化到消费文化</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20201004</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33</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188</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徐世球</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每天30分钟一讲座·第477期——读懂地球的故事</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20201005</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24</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189</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葛剑雄</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每天30分钟一讲座·第478期——葛剑雄：读书与行路</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20201006</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41</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任剑涛</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每天30分钟一讲座·第479期——今天我们为什么还需要胡适</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20201007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25</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191</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王中忱</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每天30分钟一讲座·第480期——作为建筑师的林徽因</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20201009</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23</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192</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王黎</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每天30分钟一讲座·第481期——探寻欧洲外交起源</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20201010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19</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193</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阙建华</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每天30分钟一讲座·第482期——侠义英雄诞生记</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20201012</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10</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194</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姚中秋</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每天30分钟一讲座·第483期——中国互联网经济发展的文化基因</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20201013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17</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195</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王军</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每天30分钟一讲座·第484期——古希腊：西方文明的摇篮</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20201014</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10</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196</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孙万儒</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每天30分钟一讲座·第485期——人类与疾病的抗争</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20201016</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18</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197</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丁夏</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每天30分钟一讲座·第486期——历史在文学里成长</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20201019</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14</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198</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杨萌芽</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每天30分钟一讲座·第487期——晚清名臣曾国藩</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20201020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16</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199</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尚重生</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每天30分钟一讲座·第488期——人为什么要阅读？</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20201021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15</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徐静波</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每天30分钟一讲座·第489期——回到历史现场，看100年前的“五四运动”</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20201023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15</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201</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卢刚</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每天30分钟一讲座·第490期——马克思——从布鲁塞尔到伦敦</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20201025</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10</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曹旭</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每天30分钟一讲座·第491期——行走在唐诗的街道上</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20201026</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13</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203</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阎学通</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每天30分钟一讲座·第492期——中国崛起的国际环境</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20201027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18</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204</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赵刚</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每天30分钟一讲座·第493期——犹太人是如何教育孩子的？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20201028</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19</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205</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高登义</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每天30分钟一讲座·第494期——南极和北极的故事</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20201030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29</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206</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王培军</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《学四史、守初心、担使命、扬青春》</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20201012</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耀华滨海学校</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180</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207</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李慧生</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《以积极心态迎接挑战》</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20201019</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耀华滨海学校</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180</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208</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李慧生</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《陪孩子走向成熟》</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20201019</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耀华滨海学校</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180</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209</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周勇</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《24节气的养生》</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20201020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张贵庄街津门里社区</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30</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周勇</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《如何解读孩子不听话和对抗行为的心理含义》</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20201021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张贵庄街华亭里社区</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30</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211</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罗随平</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心脑血管疾病防治</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20201028</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新立街道金域华府社区</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30</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212</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周勇</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防疫常态化形势下，如何做到放松心态，健康快乐</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20201030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丰年街道丽新里社区</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30</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213</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刘援朝</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老年人角色变迁与自我调适</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20201104</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无瑕街道华盛里社区</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30</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214</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史宝欣</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新馆肺炎居家防护与心里自助</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20201106</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无瑕街道无瑕花园社区</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30</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215</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袁红霞</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“全民健康”话养生</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20201106</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军秀园底商—军粮城街文体中心7楼培训室</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30</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216</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谭汝为</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天津地名与地域文化</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20201109</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东丽中学</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200</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217</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罗随平</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高血压预防与保健</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20201110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金钟街道轩和里社区</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30</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218</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吕青普</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应对复杂的网络环境，现实网络安全，个人应该如何做？</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20201110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华明街道华明会议中心</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30</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219</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李海涛</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以史为鉴知兴替----历代兴亡的历史启示人</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20201116</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万新街道百合春天社区</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30</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220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刘援朝</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家庭教育与亲子沟通</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20201116</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丰年街道新泰道居委会</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30</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221</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王秀莲</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全民健康——体质与养生</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20201119</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金钟街德锦里社区</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20</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222</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刘援朝</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老年人角色变迁与自我调适</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20201119</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新立秀欣园社区居委会</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20</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223</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王秀莲</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全民健康----体质与养生</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20201118</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万新街海颂园社区</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30</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224</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萧放</w:t>
            </w:r>
          </w:p>
        </w:tc>
        <w:tc>
          <w:tcPr>
            <w:tcW w:w="4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每天30分钟一讲座·第495期——古代婚嫁那些事儿</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20201101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38</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225</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辜也平</w:t>
            </w:r>
          </w:p>
        </w:tc>
        <w:tc>
          <w:tcPr>
            <w:tcW w:w="4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每天30分钟一讲座·第496期——走近巴金的“文学世界”</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20201102</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20</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226</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徐家玲</w:t>
            </w:r>
          </w:p>
        </w:tc>
        <w:tc>
          <w:tcPr>
            <w:tcW w:w="4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每天30分钟一讲座·第497期——不可忽视的他者——女性</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20201103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37</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227</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秦晖</w:t>
            </w:r>
          </w:p>
        </w:tc>
        <w:tc>
          <w:tcPr>
            <w:tcW w:w="4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每天30分钟一讲座·第498期——开眼看世界|晚清人眼里的西方</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20201104</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22</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228</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陈仲丹</w:t>
            </w:r>
          </w:p>
        </w:tc>
        <w:tc>
          <w:tcPr>
            <w:tcW w:w="4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每天30分钟一讲座·第499期——左宗棠的官场逆袭之路</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20201106</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31</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229</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彭凯平</w:t>
            </w:r>
          </w:p>
        </w:tc>
        <w:tc>
          <w:tcPr>
            <w:tcW w:w="4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每天30分钟一讲座·第500期——你幸福吗？</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20201109</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26</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230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刘毅</w:t>
            </w:r>
          </w:p>
        </w:tc>
        <w:tc>
          <w:tcPr>
            <w:tcW w:w="4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每天30分钟一讲座·第501期——《红楼》·《水浒》的法律世界</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20201110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29</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231</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孙汝建</w:t>
            </w:r>
          </w:p>
        </w:tc>
        <w:tc>
          <w:tcPr>
            <w:tcW w:w="4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每天30分钟一讲座·第502期——汉语的性别歧视</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20201111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23</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232</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关爱民</w:t>
            </w:r>
          </w:p>
        </w:tc>
        <w:tc>
          <w:tcPr>
            <w:tcW w:w="4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每天30分钟一讲座·第503期——《诗经》|中国古典文学的开端</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20201113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22</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233</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贾绍凤</w:t>
            </w:r>
          </w:p>
        </w:tc>
        <w:tc>
          <w:tcPr>
            <w:tcW w:w="4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每天30分钟一讲座·第504期——地球上的水，你了解多少？</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20201116</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21</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234</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陈启山</w:t>
            </w:r>
          </w:p>
        </w:tc>
        <w:tc>
          <w:tcPr>
            <w:tcW w:w="4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每天30分钟一讲座·第505期——用心理学谈情说爱</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20201117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38</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235</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马大勇</w:t>
            </w:r>
          </w:p>
        </w:tc>
        <w:tc>
          <w:tcPr>
            <w:tcW w:w="4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每天30分钟一讲座·第506期——你意想不到的三国人物“真面目”</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20201118</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24</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236</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李正荣</w:t>
            </w:r>
          </w:p>
        </w:tc>
        <w:tc>
          <w:tcPr>
            <w:tcW w:w="4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每天30分钟一讲座·第507期——托尔斯泰日记：文学巨人的心灵史</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20201123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11</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237</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曾亦</w:t>
            </w:r>
          </w:p>
        </w:tc>
        <w:tc>
          <w:tcPr>
            <w:tcW w:w="4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每天30分钟一讲座·第508期——儒家与古代礼仪</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20201124</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29</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238</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赵汀阳</w:t>
            </w:r>
          </w:p>
        </w:tc>
        <w:tc>
          <w:tcPr>
            <w:tcW w:w="4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每天30分钟一讲座·第509期——什么是中国？</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20201125</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14</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239</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李晓茹</w:t>
            </w:r>
          </w:p>
        </w:tc>
        <w:tc>
          <w:tcPr>
            <w:tcW w:w="4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每天30分钟一讲座·第510期——你了解强迫症吗？</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20201127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10</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240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何中华</w:t>
            </w:r>
          </w:p>
        </w:tc>
        <w:tc>
          <w:tcPr>
            <w:tcW w:w="4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每天30分钟一讲座·第511期——科学精神与人文精神</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20201128</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12</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241</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石磊</w:t>
            </w:r>
          </w:p>
        </w:tc>
        <w:tc>
          <w:tcPr>
            <w:tcW w:w="4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每天30分钟一讲座·第512期——中美贸易摩擦背后的故事</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20201130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23</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242</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李海涛</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不忘初心 永远高举共同富裕的社会主义旗帜</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20201208</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华明会议中心</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100</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243</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梁灿彬</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每天30分钟一讲座·第513期——《星际穿越》中的虫洞与黑洞</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20201201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23</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244</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于闽梅</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每天30分钟一讲座·第514期——性骚扰丨权力下的性别歧视</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20201202</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29</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245</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俞士玲</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每天30分钟一讲座·第515期——你读出《西游记》中的“凡人优先”了吗？</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20201204</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25</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246</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支修益</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每天30分钟一讲座·第516期——如何保护我们的“肺”</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20201206</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29</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247</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王九成</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每天30分钟一讲座·第517期——子恺漫画：像个小孩生活</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20201207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28</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248</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刘怀荣</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每天30分钟一讲座·第518期——尚力美学世界中的水浒好汉形象</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20201208</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28</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249</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林少华</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每天30分钟一讲座·第519期——莫言与村上的似与不似</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20201209</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25</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高奇琦</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每天30分钟一讲座·第520期——AI时代来临，你准备好了吗？</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20201211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26</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251</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黄琪轩</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每天30分钟一讲座·第521期——为何大国技术竞争，有成有败？</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20201213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25</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252</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胡翼青</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每天30分钟一讲座·第522期——我们如何对待认知失调？</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20201214</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20</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253</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郑承志</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每天30分钟一讲座·第523期——又逢端午怀屈原</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20201215</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15</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254</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鲍元恺</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每天30分钟一讲座·第524期——鲍元恺谈《炎黄风情》</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20201216</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19</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255</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郑宪友</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每天30分钟一讲座·第525期——你的手还好吗？</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20201221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19</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256</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戴建业</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每天30分钟一讲座·第526期——与伟大诗人对话</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20201222</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15</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257</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张建华</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每天30分钟一讲座·第527期——列夫-托尔斯泰的“生”与“命”</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20201223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12</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258</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王军</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每天30分钟一讲座·第528期——古代罗马人的生活与文化</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20201226</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12</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259</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涂正顺</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每天30分钟一讲座·第529期——品天地佳酿——葡萄酒</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20201228</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15</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260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王萌</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每天30分钟一讲座·第530期——电子游戏产业生态知多少</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20201229</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20</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261</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曾庆强</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每天30分钟一讲座·第531期——莎翁文学的魅力</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20201230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21</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02"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合计</w:t>
            </w:r>
          </w:p>
        </w:tc>
        <w:tc>
          <w:tcPr>
            <w:tcW w:w="1005"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4155"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26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26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215"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091"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14586人次</w:t>
            </w:r>
          </w:p>
        </w:tc>
      </w:tr>
    </w:tbl>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p>
    <w:p>
      <w:pPr>
        <w:pStyle w:val="2"/>
        <w:rPr>
          <w:rFonts w:hint="default" w:asciiTheme="minorHAnsi" w:hAnsiTheme="minorHAnsi" w:eastAsiaTheme="minorEastAsia" w:cstheme="minorBidi"/>
          <w:bCs/>
          <w:color w:val="auto"/>
          <w:kern w:val="2"/>
          <w:sz w:val="24"/>
          <w:szCs w:val="24"/>
          <w:lang w:val="en-US" w:eastAsia="zh-CN" w:bidi="ar-SA"/>
        </w:rPr>
      </w:pPr>
    </w:p>
    <w:p>
      <w:pPr>
        <w:pStyle w:val="2"/>
        <w:rPr>
          <w:rFonts w:hint="default" w:asciiTheme="minorHAnsi" w:hAnsiTheme="minorHAnsi" w:eastAsiaTheme="minorEastAsia" w:cstheme="minorBidi"/>
          <w:bCs/>
          <w:color w:val="auto"/>
          <w:kern w:val="2"/>
          <w:sz w:val="24"/>
          <w:szCs w:val="24"/>
          <w:lang w:val="en-US" w:eastAsia="zh-CN" w:bidi="ar-SA"/>
        </w:rPr>
      </w:pPr>
    </w:p>
    <w:p>
      <w:pPr>
        <w:pStyle w:val="2"/>
        <w:rPr>
          <w:rFonts w:hint="default" w:asciiTheme="minorHAnsi" w:hAnsiTheme="minorHAnsi" w:eastAsiaTheme="minorEastAsia" w:cstheme="minorBidi"/>
          <w:bCs/>
          <w:color w:val="auto"/>
          <w:kern w:val="2"/>
          <w:sz w:val="24"/>
          <w:szCs w:val="24"/>
          <w:lang w:val="en-US" w:eastAsia="zh-CN" w:bidi="ar-SA"/>
        </w:rPr>
        <w:sectPr>
          <w:footerReference r:id="rId6" w:type="default"/>
          <w:pgSz w:w="11906" w:h="16838"/>
          <w:pgMar w:top="1418" w:right="1418" w:bottom="1418" w:left="1418" w:header="851" w:footer="992" w:gutter="0"/>
          <w:pgNumType w:fmt="decimal" w:start="10"/>
          <w:cols w:space="720" w:num="1"/>
          <w:docGrid w:type="lines" w:linePitch="312" w:charSpace="0"/>
        </w:sectPr>
      </w:pPr>
    </w:p>
    <w:p>
      <w:pPr>
        <w:pStyle w:val="2"/>
        <w:rPr>
          <w:rFonts w:hint="default" w:asciiTheme="minorHAnsi" w:hAnsiTheme="minorHAnsi" w:eastAsiaTheme="minorEastAsia" w:cstheme="minorBidi"/>
          <w:bCs/>
          <w:color w:val="auto"/>
          <w:kern w:val="2"/>
          <w:sz w:val="24"/>
          <w:szCs w:val="24"/>
          <w:lang w:val="en-US" w:eastAsia="zh-CN" w:bidi="ar-SA"/>
        </w:rPr>
      </w:pPr>
    </w:p>
    <w:tbl>
      <w:tblPr>
        <w:tblStyle w:val="7"/>
        <w:tblW w:w="1525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52"/>
        <w:gridCol w:w="5904"/>
        <w:gridCol w:w="3750"/>
        <w:gridCol w:w="3128"/>
        <w:gridCol w:w="16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4" w:hRule="atLeast"/>
          <w:jc w:val="center"/>
        </w:trPr>
        <w:tc>
          <w:tcPr>
            <w:tcW w:w="15252" w:type="dxa"/>
            <w:gridSpan w:val="5"/>
            <w:tcBorders>
              <w:top w:val="nil"/>
              <w:left w:val="nil"/>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cs="宋体"/>
                <w:b/>
                <w:color w:val="auto"/>
                <w:sz w:val="36"/>
                <w:szCs w:val="36"/>
                <w:lang w:val="en-US" w:eastAsia="zh-CN" w:bidi="ar"/>
              </w:rPr>
              <w:t>2020年东丽区图书馆公益展览一览表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jc w:val="center"/>
        </w:trPr>
        <w:tc>
          <w:tcPr>
            <w:tcW w:w="85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序号</w:t>
            </w:r>
          </w:p>
        </w:tc>
        <w:tc>
          <w:tcPr>
            <w:tcW w:w="590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活动名称</w:t>
            </w:r>
          </w:p>
        </w:tc>
        <w:tc>
          <w:tcPr>
            <w:tcW w:w="37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活动时间</w:t>
            </w:r>
          </w:p>
        </w:tc>
        <w:tc>
          <w:tcPr>
            <w:tcW w:w="312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举办地点</w:t>
            </w:r>
          </w:p>
        </w:tc>
        <w:tc>
          <w:tcPr>
            <w:tcW w:w="161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参观人次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85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c>
          <w:tcPr>
            <w:tcW w:w="590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“书香致远中国节—中国历法”展览活动</w:t>
            </w:r>
          </w:p>
        </w:tc>
        <w:tc>
          <w:tcPr>
            <w:tcW w:w="37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2020年1月11日-2月18日</w:t>
            </w:r>
          </w:p>
        </w:tc>
        <w:tc>
          <w:tcPr>
            <w:tcW w:w="312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东丽区图书馆二楼展厅</w:t>
            </w:r>
          </w:p>
        </w:tc>
        <w:tc>
          <w:tcPr>
            <w:tcW w:w="161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85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c>
          <w:tcPr>
            <w:tcW w:w="590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“书香致远中国节—寻春节文化故事 品传统文化魅力”展览活动</w:t>
            </w:r>
          </w:p>
        </w:tc>
        <w:tc>
          <w:tcPr>
            <w:tcW w:w="37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2020年1月19日-2月19日</w:t>
            </w:r>
          </w:p>
        </w:tc>
        <w:tc>
          <w:tcPr>
            <w:tcW w:w="312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东丽区图书馆二楼展厅</w:t>
            </w:r>
          </w:p>
        </w:tc>
        <w:tc>
          <w:tcPr>
            <w:tcW w:w="161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jc w:val="center"/>
        </w:trPr>
        <w:tc>
          <w:tcPr>
            <w:tcW w:w="85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c>
          <w:tcPr>
            <w:tcW w:w="590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2019年天津市中小学生读书系列活动优秀作品展</w:t>
            </w:r>
          </w:p>
        </w:tc>
        <w:tc>
          <w:tcPr>
            <w:tcW w:w="37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2020年1月2日</w:t>
            </w:r>
          </w:p>
        </w:tc>
        <w:tc>
          <w:tcPr>
            <w:tcW w:w="312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东丽区图书馆三楼展厅</w:t>
            </w:r>
          </w:p>
        </w:tc>
        <w:tc>
          <w:tcPr>
            <w:tcW w:w="161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85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590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文旅e家 助力美好生活——公共数字文化工程展览</w:t>
            </w:r>
          </w:p>
        </w:tc>
        <w:tc>
          <w:tcPr>
            <w:tcW w:w="37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2020年1月19日-3月30日</w:t>
            </w:r>
          </w:p>
        </w:tc>
        <w:tc>
          <w:tcPr>
            <w:tcW w:w="312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图书馆二楼电子阅览室走廊</w:t>
            </w:r>
          </w:p>
        </w:tc>
        <w:tc>
          <w:tcPr>
            <w:tcW w:w="161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jc w:val="center"/>
        </w:trPr>
        <w:tc>
          <w:tcPr>
            <w:tcW w:w="85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c>
          <w:tcPr>
            <w:tcW w:w="590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二十四节气之话说雨水</w:t>
            </w:r>
          </w:p>
        </w:tc>
        <w:tc>
          <w:tcPr>
            <w:tcW w:w="37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2020年2月19日</w:t>
            </w:r>
          </w:p>
        </w:tc>
        <w:tc>
          <w:tcPr>
            <w:tcW w:w="312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东丽区图书馆微信端</w:t>
            </w:r>
          </w:p>
        </w:tc>
        <w:tc>
          <w:tcPr>
            <w:tcW w:w="161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85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c>
          <w:tcPr>
            <w:tcW w:w="590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“中医药文化科普展”</w:t>
            </w:r>
          </w:p>
        </w:tc>
        <w:tc>
          <w:tcPr>
            <w:tcW w:w="37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2020年2月22日-3月30日</w:t>
            </w:r>
          </w:p>
        </w:tc>
        <w:tc>
          <w:tcPr>
            <w:tcW w:w="312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东丽区图书馆微信端</w:t>
            </w:r>
          </w:p>
        </w:tc>
        <w:tc>
          <w:tcPr>
            <w:tcW w:w="161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85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w:t>
            </w:r>
          </w:p>
        </w:tc>
        <w:tc>
          <w:tcPr>
            <w:tcW w:w="590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“众志成城 抗击疫情”主题连环画创作推广公益展览</w:t>
            </w:r>
          </w:p>
        </w:tc>
        <w:tc>
          <w:tcPr>
            <w:tcW w:w="37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2020年2月-5月</w:t>
            </w:r>
          </w:p>
        </w:tc>
        <w:tc>
          <w:tcPr>
            <w:tcW w:w="312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东丽区图书馆微信端</w:t>
            </w:r>
          </w:p>
        </w:tc>
        <w:tc>
          <w:tcPr>
            <w:tcW w:w="161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1500(27期)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jc w:val="center"/>
        </w:trPr>
        <w:tc>
          <w:tcPr>
            <w:tcW w:w="85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w:t>
            </w:r>
          </w:p>
        </w:tc>
        <w:tc>
          <w:tcPr>
            <w:tcW w:w="59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战疫情万众一心 学雷锋书写新章∣</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 雷锋——一个汽车兵的故事主题展览》</w:t>
            </w:r>
          </w:p>
        </w:tc>
        <w:tc>
          <w:tcPr>
            <w:tcW w:w="37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2020年3月5日</w:t>
            </w:r>
          </w:p>
        </w:tc>
        <w:tc>
          <w:tcPr>
            <w:tcW w:w="312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东丽区图书馆微信端</w:t>
            </w:r>
          </w:p>
        </w:tc>
        <w:tc>
          <w:tcPr>
            <w:tcW w:w="161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jc w:val="center"/>
        </w:trPr>
        <w:tc>
          <w:tcPr>
            <w:tcW w:w="85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w:t>
            </w:r>
          </w:p>
        </w:tc>
        <w:tc>
          <w:tcPr>
            <w:tcW w:w="590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《指尖技艺——少数民族妇女手工艺与服饰展》</w:t>
            </w:r>
          </w:p>
        </w:tc>
        <w:tc>
          <w:tcPr>
            <w:tcW w:w="37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2020年3月7日</w:t>
            </w:r>
          </w:p>
        </w:tc>
        <w:tc>
          <w:tcPr>
            <w:tcW w:w="312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东丽区图书馆微信端</w:t>
            </w:r>
          </w:p>
        </w:tc>
        <w:tc>
          <w:tcPr>
            <w:tcW w:w="161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jc w:val="center"/>
        </w:trPr>
        <w:tc>
          <w:tcPr>
            <w:tcW w:w="85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590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二十四节气之话说春分</w:t>
            </w:r>
          </w:p>
        </w:tc>
        <w:tc>
          <w:tcPr>
            <w:tcW w:w="37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2020年3月20日</w:t>
            </w:r>
          </w:p>
        </w:tc>
        <w:tc>
          <w:tcPr>
            <w:tcW w:w="312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东丽区图书馆微信端</w:t>
            </w:r>
          </w:p>
        </w:tc>
        <w:tc>
          <w:tcPr>
            <w:tcW w:w="161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jc w:val="center"/>
        </w:trPr>
        <w:tc>
          <w:tcPr>
            <w:tcW w:w="85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w:t>
            </w:r>
          </w:p>
        </w:tc>
        <w:tc>
          <w:tcPr>
            <w:tcW w:w="590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二十四节气之话说清明</w:t>
            </w:r>
          </w:p>
        </w:tc>
        <w:tc>
          <w:tcPr>
            <w:tcW w:w="37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2020年4月2日</w:t>
            </w:r>
          </w:p>
        </w:tc>
        <w:tc>
          <w:tcPr>
            <w:tcW w:w="312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东丽区图书馆微信端</w:t>
            </w:r>
          </w:p>
        </w:tc>
        <w:tc>
          <w:tcPr>
            <w:tcW w:w="161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jc w:val="center"/>
        </w:trPr>
        <w:tc>
          <w:tcPr>
            <w:tcW w:w="85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w:t>
            </w:r>
          </w:p>
        </w:tc>
        <w:tc>
          <w:tcPr>
            <w:tcW w:w="590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景和清明——清明节传统习俗展</w:t>
            </w:r>
          </w:p>
        </w:tc>
        <w:tc>
          <w:tcPr>
            <w:tcW w:w="37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2020年4月3日</w:t>
            </w:r>
          </w:p>
        </w:tc>
        <w:tc>
          <w:tcPr>
            <w:tcW w:w="312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东丽区图书馆微信端</w:t>
            </w:r>
          </w:p>
        </w:tc>
        <w:tc>
          <w:tcPr>
            <w:tcW w:w="161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jc w:val="center"/>
        </w:trPr>
        <w:tc>
          <w:tcPr>
            <w:tcW w:w="85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w:t>
            </w:r>
          </w:p>
        </w:tc>
        <w:tc>
          <w:tcPr>
            <w:tcW w:w="590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追忆先贤 缅怀先烈——清明节的铭记</w:t>
            </w:r>
          </w:p>
        </w:tc>
        <w:tc>
          <w:tcPr>
            <w:tcW w:w="37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2020年4月5日</w:t>
            </w:r>
          </w:p>
        </w:tc>
        <w:tc>
          <w:tcPr>
            <w:tcW w:w="312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东丽区图书馆微信端</w:t>
            </w:r>
          </w:p>
        </w:tc>
        <w:tc>
          <w:tcPr>
            <w:tcW w:w="161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jc w:val="center"/>
        </w:trPr>
        <w:tc>
          <w:tcPr>
            <w:tcW w:w="85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w:t>
            </w:r>
          </w:p>
        </w:tc>
        <w:tc>
          <w:tcPr>
            <w:tcW w:w="590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二十四节气之话说谷雨</w:t>
            </w:r>
          </w:p>
        </w:tc>
        <w:tc>
          <w:tcPr>
            <w:tcW w:w="37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2020年4月16日</w:t>
            </w:r>
          </w:p>
        </w:tc>
        <w:tc>
          <w:tcPr>
            <w:tcW w:w="312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东丽区图书馆微信端</w:t>
            </w:r>
          </w:p>
        </w:tc>
        <w:tc>
          <w:tcPr>
            <w:tcW w:w="161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jc w:val="center"/>
        </w:trPr>
        <w:tc>
          <w:tcPr>
            <w:tcW w:w="85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w:t>
            </w:r>
          </w:p>
        </w:tc>
        <w:tc>
          <w:tcPr>
            <w:tcW w:w="590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世界读书日展览矩阵</w:t>
            </w:r>
          </w:p>
        </w:tc>
        <w:tc>
          <w:tcPr>
            <w:tcW w:w="37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2020年4月23日</w:t>
            </w:r>
          </w:p>
        </w:tc>
        <w:tc>
          <w:tcPr>
            <w:tcW w:w="312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东丽区图书馆微信端</w:t>
            </w:r>
          </w:p>
        </w:tc>
        <w:tc>
          <w:tcPr>
            <w:tcW w:w="161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jc w:val="center"/>
        </w:trPr>
        <w:tc>
          <w:tcPr>
            <w:tcW w:w="85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w:t>
            </w:r>
          </w:p>
        </w:tc>
        <w:tc>
          <w:tcPr>
            <w:tcW w:w="590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二十四节气之话说立夏</w:t>
            </w:r>
          </w:p>
        </w:tc>
        <w:tc>
          <w:tcPr>
            <w:tcW w:w="37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2020年5月5日</w:t>
            </w:r>
          </w:p>
        </w:tc>
        <w:tc>
          <w:tcPr>
            <w:tcW w:w="312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东丽区图书馆微信端</w:t>
            </w:r>
          </w:p>
        </w:tc>
        <w:tc>
          <w:tcPr>
            <w:tcW w:w="161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5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w:t>
            </w:r>
          </w:p>
        </w:tc>
        <w:tc>
          <w:tcPr>
            <w:tcW w:w="59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《飞阁流丹——世界最美图书馆图片展》微信展</w:t>
            </w:r>
          </w:p>
        </w:tc>
        <w:tc>
          <w:tcPr>
            <w:tcW w:w="37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2020年5月9日</w:t>
            </w:r>
          </w:p>
        </w:tc>
        <w:tc>
          <w:tcPr>
            <w:tcW w:w="312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东丽区图书馆微信端</w:t>
            </w:r>
          </w:p>
        </w:tc>
        <w:tc>
          <w:tcPr>
            <w:tcW w:w="161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5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w:t>
            </w:r>
          </w:p>
        </w:tc>
        <w:tc>
          <w:tcPr>
            <w:tcW w:w="590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《春风化雨 大爱无疆-细数中外文学作品中的母亲形象》微信展</w:t>
            </w:r>
          </w:p>
        </w:tc>
        <w:tc>
          <w:tcPr>
            <w:tcW w:w="37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2020年5月10日</w:t>
            </w:r>
          </w:p>
        </w:tc>
        <w:tc>
          <w:tcPr>
            <w:tcW w:w="312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东丽区图书馆微信端</w:t>
            </w:r>
          </w:p>
        </w:tc>
        <w:tc>
          <w:tcPr>
            <w:tcW w:w="161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jc w:val="center"/>
        </w:trPr>
        <w:tc>
          <w:tcPr>
            <w:tcW w:w="85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w:t>
            </w:r>
          </w:p>
        </w:tc>
        <w:tc>
          <w:tcPr>
            <w:tcW w:w="590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《家训传家  父爱如诗——献给天下所有的父亲》微信展</w:t>
            </w:r>
          </w:p>
        </w:tc>
        <w:tc>
          <w:tcPr>
            <w:tcW w:w="37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2020年6月17日</w:t>
            </w:r>
          </w:p>
        </w:tc>
        <w:tc>
          <w:tcPr>
            <w:tcW w:w="312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东丽区图书馆微信端</w:t>
            </w:r>
          </w:p>
        </w:tc>
        <w:tc>
          <w:tcPr>
            <w:tcW w:w="161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jc w:val="center"/>
        </w:trPr>
        <w:tc>
          <w:tcPr>
            <w:tcW w:w="85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w:t>
            </w:r>
          </w:p>
        </w:tc>
        <w:tc>
          <w:tcPr>
            <w:tcW w:w="590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中国传统节日图片展——端午节</w:t>
            </w:r>
          </w:p>
        </w:tc>
        <w:tc>
          <w:tcPr>
            <w:tcW w:w="37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2020年6月19日</w:t>
            </w:r>
          </w:p>
        </w:tc>
        <w:tc>
          <w:tcPr>
            <w:tcW w:w="312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东丽区图书馆微信端</w:t>
            </w:r>
          </w:p>
        </w:tc>
        <w:tc>
          <w:tcPr>
            <w:tcW w:w="161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jc w:val="center"/>
        </w:trPr>
        <w:tc>
          <w:tcPr>
            <w:tcW w:w="85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w:t>
            </w:r>
          </w:p>
        </w:tc>
        <w:tc>
          <w:tcPr>
            <w:tcW w:w="590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二十四节气之话说夏至</w:t>
            </w:r>
          </w:p>
        </w:tc>
        <w:tc>
          <w:tcPr>
            <w:tcW w:w="37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2020年6月21日</w:t>
            </w:r>
          </w:p>
        </w:tc>
        <w:tc>
          <w:tcPr>
            <w:tcW w:w="312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东丽区图书馆微信端</w:t>
            </w:r>
          </w:p>
        </w:tc>
        <w:tc>
          <w:tcPr>
            <w:tcW w:w="161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85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22</w:t>
            </w:r>
          </w:p>
        </w:tc>
        <w:tc>
          <w:tcPr>
            <w:tcW w:w="590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五月榴花照眼明——端午诗词特展</w:t>
            </w:r>
          </w:p>
        </w:tc>
        <w:tc>
          <w:tcPr>
            <w:tcW w:w="37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2020年6月23日</w:t>
            </w:r>
          </w:p>
        </w:tc>
        <w:tc>
          <w:tcPr>
            <w:tcW w:w="312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东丽区图书馆微信端</w:t>
            </w:r>
          </w:p>
        </w:tc>
        <w:tc>
          <w:tcPr>
            <w:tcW w:w="161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jc w:val="center"/>
        </w:trPr>
        <w:tc>
          <w:tcPr>
            <w:tcW w:w="85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23</w:t>
            </w:r>
          </w:p>
        </w:tc>
        <w:tc>
          <w:tcPr>
            <w:tcW w:w="59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《历久弥新——中国共产党历届党代会图文展》微信展</w:t>
            </w:r>
          </w:p>
        </w:tc>
        <w:tc>
          <w:tcPr>
            <w:tcW w:w="37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2020年6月29日</w:t>
            </w:r>
          </w:p>
        </w:tc>
        <w:tc>
          <w:tcPr>
            <w:tcW w:w="312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东丽区图书馆微信端</w:t>
            </w:r>
          </w:p>
        </w:tc>
        <w:tc>
          <w:tcPr>
            <w:tcW w:w="161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jc w:val="center"/>
        </w:trPr>
        <w:tc>
          <w:tcPr>
            <w:tcW w:w="85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24</w:t>
            </w:r>
          </w:p>
        </w:tc>
        <w:tc>
          <w:tcPr>
            <w:tcW w:w="590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庆祝中国共产党建党99周年线上图片展</w:t>
            </w:r>
          </w:p>
        </w:tc>
        <w:tc>
          <w:tcPr>
            <w:tcW w:w="37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2020年7月1日</w:t>
            </w:r>
          </w:p>
        </w:tc>
        <w:tc>
          <w:tcPr>
            <w:tcW w:w="312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东丽区图书馆微信端</w:t>
            </w:r>
          </w:p>
        </w:tc>
        <w:tc>
          <w:tcPr>
            <w:tcW w:w="161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5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w:t>
            </w:r>
          </w:p>
        </w:tc>
        <w:tc>
          <w:tcPr>
            <w:tcW w:w="590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二十四节气之话说小暑</w:t>
            </w:r>
          </w:p>
        </w:tc>
        <w:tc>
          <w:tcPr>
            <w:tcW w:w="37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2020年7月6日</w:t>
            </w:r>
          </w:p>
        </w:tc>
        <w:tc>
          <w:tcPr>
            <w:tcW w:w="312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东丽区图书馆微信端</w:t>
            </w:r>
          </w:p>
        </w:tc>
        <w:tc>
          <w:tcPr>
            <w:tcW w:w="161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5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26</w:t>
            </w:r>
          </w:p>
        </w:tc>
        <w:tc>
          <w:tcPr>
            <w:tcW w:w="590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中华人民共和国公共图书馆法展览</w:t>
            </w:r>
          </w:p>
        </w:tc>
        <w:tc>
          <w:tcPr>
            <w:tcW w:w="37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2020年8月-12月</w:t>
            </w:r>
          </w:p>
        </w:tc>
        <w:tc>
          <w:tcPr>
            <w:tcW w:w="312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东丽区图书馆流动服务车</w:t>
            </w:r>
          </w:p>
        </w:tc>
        <w:tc>
          <w:tcPr>
            <w:tcW w:w="161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jc w:val="center"/>
        </w:trPr>
        <w:tc>
          <w:tcPr>
            <w:tcW w:w="85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27</w:t>
            </w:r>
          </w:p>
        </w:tc>
        <w:tc>
          <w:tcPr>
            <w:tcW w:w="590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八一军魂——庆祝中国人民解放军建军93周年专题展览</w:t>
            </w:r>
          </w:p>
        </w:tc>
        <w:tc>
          <w:tcPr>
            <w:tcW w:w="37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2020年8月1日-30日</w:t>
            </w:r>
          </w:p>
        </w:tc>
        <w:tc>
          <w:tcPr>
            <w:tcW w:w="312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东丽区图书馆二楼展厅</w:t>
            </w:r>
          </w:p>
        </w:tc>
        <w:tc>
          <w:tcPr>
            <w:tcW w:w="161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jc w:val="center"/>
        </w:trPr>
        <w:tc>
          <w:tcPr>
            <w:tcW w:w="85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28</w:t>
            </w:r>
          </w:p>
        </w:tc>
        <w:tc>
          <w:tcPr>
            <w:tcW w:w="590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“相约七夕”——  线上图片展</w:t>
            </w:r>
          </w:p>
        </w:tc>
        <w:tc>
          <w:tcPr>
            <w:tcW w:w="37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2020年8月16日</w:t>
            </w:r>
          </w:p>
        </w:tc>
        <w:tc>
          <w:tcPr>
            <w:tcW w:w="312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东丽区图书馆微信端</w:t>
            </w:r>
          </w:p>
        </w:tc>
        <w:tc>
          <w:tcPr>
            <w:tcW w:w="161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85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29</w:t>
            </w:r>
          </w:p>
        </w:tc>
        <w:tc>
          <w:tcPr>
            <w:tcW w:w="590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“全民抗战 伟大胜利”—抗日战争暨世界反法西斯战争胜利75周年微信展</w:t>
            </w:r>
          </w:p>
        </w:tc>
        <w:tc>
          <w:tcPr>
            <w:tcW w:w="37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2020年9月2日</w:t>
            </w:r>
          </w:p>
        </w:tc>
        <w:tc>
          <w:tcPr>
            <w:tcW w:w="312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东丽区图书馆微信端</w:t>
            </w:r>
          </w:p>
        </w:tc>
        <w:tc>
          <w:tcPr>
            <w:tcW w:w="161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5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30</w:t>
            </w:r>
          </w:p>
        </w:tc>
        <w:tc>
          <w:tcPr>
            <w:tcW w:w="59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每逢佳节倍思亲——中秋诗词展</w:t>
            </w:r>
          </w:p>
        </w:tc>
        <w:tc>
          <w:tcPr>
            <w:tcW w:w="37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2020年9月27日</w:t>
            </w:r>
          </w:p>
        </w:tc>
        <w:tc>
          <w:tcPr>
            <w:tcW w:w="312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东丽区图书馆微信端</w:t>
            </w:r>
          </w:p>
        </w:tc>
        <w:tc>
          <w:tcPr>
            <w:tcW w:w="161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85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31</w:t>
            </w:r>
          </w:p>
        </w:tc>
        <w:tc>
          <w:tcPr>
            <w:tcW w:w="59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家国同庆 壮美山河——中国最美自然与人文景观展览</w:t>
            </w:r>
          </w:p>
        </w:tc>
        <w:tc>
          <w:tcPr>
            <w:tcW w:w="37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2020年9月27日</w:t>
            </w:r>
          </w:p>
        </w:tc>
        <w:tc>
          <w:tcPr>
            <w:tcW w:w="312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东丽区图书馆微信端</w:t>
            </w:r>
          </w:p>
        </w:tc>
        <w:tc>
          <w:tcPr>
            <w:tcW w:w="161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5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32</w:t>
            </w:r>
          </w:p>
        </w:tc>
        <w:tc>
          <w:tcPr>
            <w:tcW w:w="590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“诗词男神”康震讲述系列专架展览</w:t>
            </w:r>
          </w:p>
        </w:tc>
        <w:tc>
          <w:tcPr>
            <w:tcW w:w="37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2020年10月1日-15日</w:t>
            </w:r>
          </w:p>
        </w:tc>
        <w:tc>
          <w:tcPr>
            <w:tcW w:w="312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东丽区图书馆通借通还室</w:t>
            </w:r>
          </w:p>
        </w:tc>
        <w:tc>
          <w:tcPr>
            <w:tcW w:w="161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5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33</w:t>
            </w:r>
          </w:p>
        </w:tc>
        <w:tc>
          <w:tcPr>
            <w:tcW w:w="590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盲文、少数民族语言文字及小语种图书展</w:t>
            </w:r>
          </w:p>
        </w:tc>
        <w:tc>
          <w:tcPr>
            <w:tcW w:w="37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2020年10月15日-11月15日</w:t>
            </w:r>
          </w:p>
        </w:tc>
        <w:tc>
          <w:tcPr>
            <w:tcW w:w="312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通借通还室</w:t>
            </w:r>
          </w:p>
        </w:tc>
        <w:tc>
          <w:tcPr>
            <w:tcW w:w="161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5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34</w:t>
            </w:r>
          </w:p>
        </w:tc>
        <w:tc>
          <w:tcPr>
            <w:tcW w:w="590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书香致远中国节——重阳节图片展</w:t>
            </w:r>
          </w:p>
        </w:tc>
        <w:tc>
          <w:tcPr>
            <w:tcW w:w="37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2020年10月19日-11月19日</w:t>
            </w:r>
          </w:p>
        </w:tc>
        <w:tc>
          <w:tcPr>
            <w:tcW w:w="312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东丽区图书馆二楼展厅</w:t>
            </w:r>
          </w:p>
        </w:tc>
        <w:tc>
          <w:tcPr>
            <w:tcW w:w="161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5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35</w:t>
            </w:r>
          </w:p>
        </w:tc>
        <w:tc>
          <w:tcPr>
            <w:tcW w:w="5904" w:type="dxa"/>
            <w:tcBorders>
              <w:top w:val="single" w:color="auto" w:sz="4" w:space="0"/>
              <w:left w:val="single" w:color="auto" w:sz="4" w:space="0"/>
              <w:bottom w:val="single" w:color="auto" w:sz="4" w:space="0"/>
              <w:right w:val="single" w:color="auto" w:sz="4" w:space="0"/>
            </w:tcBorders>
            <w:shd w:val="clear" w:color="auto" w:fill="auto"/>
            <w:noWrap/>
            <w:vAlign w:val="bottom"/>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把酒赏菊倍思亲——重阳节文化民俗微信展览</w:t>
            </w:r>
          </w:p>
        </w:tc>
        <w:tc>
          <w:tcPr>
            <w:tcW w:w="37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2020年10月20日</w:t>
            </w:r>
          </w:p>
        </w:tc>
        <w:tc>
          <w:tcPr>
            <w:tcW w:w="312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东丽区图书馆微信端</w:t>
            </w:r>
          </w:p>
        </w:tc>
        <w:tc>
          <w:tcPr>
            <w:tcW w:w="161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5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36</w:t>
            </w:r>
          </w:p>
        </w:tc>
        <w:tc>
          <w:tcPr>
            <w:tcW w:w="590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脱贫攻坚奔小康 砥砺奋进谱新章——中国减贫成就展</w:t>
            </w:r>
          </w:p>
        </w:tc>
        <w:tc>
          <w:tcPr>
            <w:tcW w:w="37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2020年11月</w:t>
            </w:r>
          </w:p>
        </w:tc>
        <w:tc>
          <w:tcPr>
            <w:tcW w:w="312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东丽区图书馆微信端</w:t>
            </w:r>
          </w:p>
        </w:tc>
        <w:tc>
          <w:tcPr>
            <w:tcW w:w="161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5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37</w:t>
            </w:r>
          </w:p>
        </w:tc>
        <w:tc>
          <w:tcPr>
            <w:tcW w:w="590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大美冬景——冬至全球美景大赏展</w:t>
            </w:r>
          </w:p>
        </w:tc>
        <w:tc>
          <w:tcPr>
            <w:tcW w:w="37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2020年11月</w:t>
            </w:r>
          </w:p>
        </w:tc>
        <w:tc>
          <w:tcPr>
            <w:tcW w:w="312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东丽区图书馆微信端</w:t>
            </w:r>
          </w:p>
        </w:tc>
        <w:tc>
          <w:tcPr>
            <w:tcW w:w="161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85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合计</w:t>
            </w:r>
          </w:p>
        </w:tc>
        <w:tc>
          <w:tcPr>
            <w:tcW w:w="590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7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12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61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13031</w:t>
            </w:r>
          </w:p>
        </w:tc>
      </w:tr>
    </w:tbl>
    <w:p>
      <w:pPr>
        <w:pStyle w:val="2"/>
        <w:rPr>
          <w:rFonts w:hint="default" w:asciiTheme="minorHAnsi" w:hAnsiTheme="minorHAnsi" w:eastAsiaTheme="minorEastAsia" w:cstheme="minorBidi"/>
          <w:bCs/>
          <w:color w:val="auto"/>
          <w:kern w:val="2"/>
          <w:sz w:val="24"/>
          <w:szCs w:val="24"/>
          <w:lang w:val="en-US" w:eastAsia="zh-CN" w:bidi="ar-SA"/>
        </w:rPr>
        <w:sectPr>
          <w:pgSz w:w="16838" w:h="11906" w:orient="landscape"/>
          <w:pgMar w:top="1418" w:right="1418" w:bottom="1418" w:left="1418" w:header="851" w:footer="992" w:gutter="0"/>
          <w:pgNumType w:fmt="decimal"/>
          <w:cols w:space="720" w:num="1"/>
          <w:docGrid w:type="lines" w:linePitch="312" w:charSpace="0"/>
        </w:sectPr>
      </w:pPr>
    </w:p>
    <w:tbl>
      <w:tblPr>
        <w:tblStyle w:val="7"/>
        <w:tblW w:w="1521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64"/>
        <w:gridCol w:w="1907"/>
        <w:gridCol w:w="2713"/>
        <w:gridCol w:w="1528"/>
        <w:gridCol w:w="3096"/>
        <w:gridCol w:w="696"/>
        <w:gridCol w:w="877"/>
        <w:gridCol w:w="894"/>
        <w:gridCol w:w="771"/>
        <w:gridCol w:w="1179"/>
        <w:gridCol w:w="6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jc w:val="center"/>
        </w:trPr>
        <w:tc>
          <w:tcPr>
            <w:tcW w:w="15215" w:type="dxa"/>
            <w:gridSpan w:val="11"/>
            <w:tcBorders>
              <w:top w:val="nil"/>
              <w:left w:val="nil"/>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2020年东丽区图书馆送书下基层服务活动一览表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9" w:hRule="atLeast"/>
          <w:jc w:val="center"/>
        </w:trPr>
        <w:tc>
          <w:tcPr>
            <w:tcW w:w="86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序号</w:t>
            </w:r>
          </w:p>
        </w:tc>
        <w:tc>
          <w:tcPr>
            <w:tcW w:w="190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时间</w:t>
            </w:r>
          </w:p>
        </w:tc>
        <w:tc>
          <w:tcPr>
            <w:tcW w:w="271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地点</w:t>
            </w:r>
          </w:p>
        </w:tc>
        <w:tc>
          <w:tcPr>
            <w:tcW w:w="152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服务人数</w:t>
            </w:r>
          </w:p>
        </w:tc>
        <w:tc>
          <w:tcPr>
            <w:tcW w:w="30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服务内容</w:t>
            </w:r>
          </w:p>
        </w:tc>
        <w:tc>
          <w:tcPr>
            <w:tcW w:w="157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借书/册</w:t>
            </w:r>
          </w:p>
        </w:tc>
        <w:tc>
          <w:tcPr>
            <w:tcW w:w="16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还书/册</w:t>
            </w:r>
          </w:p>
        </w:tc>
        <w:tc>
          <w:tcPr>
            <w:tcW w:w="1869"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办证量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7" w:hRule="atLeast"/>
          <w:jc w:val="center"/>
        </w:trPr>
        <w:tc>
          <w:tcPr>
            <w:tcW w:w="86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c>
          <w:tcPr>
            <w:tcW w:w="190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1月3日</w:t>
            </w:r>
          </w:p>
        </w:tc>
        <w:tc>
          <w:tcPr>
            <w:tcW w:w="271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w:t>
            </w:r>
          </w:p>
        </w:tc>
        <w:tc>
          <w:tcPr>
            <w:tcW w:w="152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100</w:t>
            </w:r>
          </w:p>
        </w:tc>
        <w:tc>
          <w:tcPr>
            <w:tcW w:w="309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赠刊给华夏未来东丽艺术</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教育基地</w:t>
            </w:r>
          </w:p>
        </w:tc>
        <w:tc>
          <w:tcPr>
            <w:tcW w:w="157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100</w:t>
            </w:r>
          </w:p>
        </w:tc>
        <w:tc>
          <w:tcPr>
            <w:tcW w:w="16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869"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1月22日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丰年街民和巷社区</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36</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流动服务车进基层</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4"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1月22日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丰年街丽新里社区</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流动服务车进基层</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4"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9" w:hRule="atLeast"/>
          <w:jc w:val="center"/>
        </w:trPr>
        <w:tc>
          <w:tcPr>
            <w:tcW w:w="86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190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2月6日上午</w:t>
            </w:r>
          </w:p>
        </w:tc>
        <w:tc>
          <w:tcPr>
            <w:tcW w:w="271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军粮城街道</w:t>
            </w:r>
          </w:p>
        </w:tc>
        <w:tc>
          <w:tcPr>
            <w:tcW w:w="152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65</w:t>
            </w:r>
          </w:p>
        </w:tc>
        <w:tc>
          <w:tcPr>
            <w:tcW w:w="309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送书到军粮城留观点</w:t>
            </w:r>
          </w:p>
        </w:tc>
        <w:tc>
          <w:tcPr>
            <w:tcW w:w="157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158</w:t>
            </w:r>
          </w:p>
        </w:tc>
        <w:tc>
          <w:tcPr>
            <w:tcW w:w="16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869"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2" w:hRule="atLeast"/>
          <w:jc w:val="center"/>
        </w:trPr>
        <w:tc>
          <w:tcPr>
            <w:tcW w:w="86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c>
          <w:tcPr>
            <w:tcW w:w="190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2月6日上午</w:t>
            </w:r>
          </w:p>
        </w:tc>
        <w:tc>
          <w:tcPr>
            <w:tcW w:w="271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华明街道</w:t>
            </w:r>
          </w:p>
        </w:tc>
        <w:tc>
          <w:tcPr>
            <w:tcW w:w="152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50</w:t>
            </w:r>
          </w:p>
        </w:tc>
        <w:tc>
          <w:tcPr>
            <w:tcW w:w="309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送书到格林豪泰留观点</w:t>
            </w:r>
          </w:p>
        </w:tc>
        <w:tc>
          <w:tcPr>
            <w:tcW w:w="157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158</w:t>
            </w:r>
          </w:p>
        </w:tc>
        <w:tc>
          <w:tcPr>
            <w:tcW w:w="16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869"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9" w:hRule="atLeast"/>
          <w:jc w:val="center"/>
        </w:trPr>
        <w:tc>
          <w:tcPr>
            <w:tcW w:w="86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c>
          <w:tcPr>
            <w:tcW w:w="190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2月6日下午</w:t>
            </w:r>
          </w:p>
        </w:tc>
        <w:tc>
          <w:tcPr>
            <w:tcW w:w="271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华明街道</w:t>
            </w:r>
          </w:p>
        </w:tc>
        <w:tc>
          <w:tcPr>
            <w:tcW w:w="152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35</w:t>
            </w:r>
          </w:p>
        </w:tc>
        <w:tc>
          <w:tcPr>
            <w:tcW w:w="309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送书到华明卫生服务中心留观点</w:t>
            </w:r>
          </w:p>
        </w:tc>
        <w:tc>
          <w:tcPr>
            <w:tcW w:w="157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158</w:t>
            </w:r>
          </w:p>
        </w:tc>
        <w:tc>
          <w:tcPr>
            <w:tcW w:w="16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869"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9" w:hRule="atLeast"/>
          <w:jc w:val="center"/>
        </w:trPr>
        <w:tc>
          <w:tcPr>
            <w:tcW w:w="86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w:t>
            </w:r>
          </w:p>
        </w:tc>
        <w:tc>
          <w:tcPr>
            <w:tcW w:w="190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2月6日下午</w:t>
            </w:r>
          </w:p>
        </w:tc>
        <w:tc>
          <w:tcPr>
            <w:tcW w:w="271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万新街道</w:t>
            </w:r>
          </w:p>
        </w:tc>
        <w:tc>
          <w:tcPr>
            <w:tcW w:w="152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45</w:t>
            </w:r>
          </w:p>
        </w:tc>
        <w:tc>
          <w:tcPr>
            <w:tcW w:w="309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送书到呈尚酒店留观点</w:t>
            </w:r>
          </w:p>
        </w:tc>
        <w:tc>
          <w:tcPr>
            <w:tcW w:w="157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158</w:t>
            </w:r>
          </w:p>
        </w:tc>
        <w:tc>
          <w:tcPr>
            <w:tcW w:w="16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869"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4"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8月12日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东丽图书馆附近</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30</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4"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4"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8月17日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东丽图书馆附近</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30</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4"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4"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8月18日上午</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华明消防中队</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送书上门、办证、诵读活动</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4"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4"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8月18日上午</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华明城市书房</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70</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送书上门、办证、诵读活动</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4"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8月19日上午</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军粮城军秀园</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100</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送书上门、办证、诵读活动</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8月19日下午</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金桥城市书房门口</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30</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送书上门、办证、诵读活动</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8月20日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丰年步行街入口</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（民和巷）</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210</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送书上门、办证、诵读活动</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32</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24</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36</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8月20日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万新城市书房门口</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160</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送书上门、办证、诵读活动</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8月21日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新立格兰苑</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60</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送书上门、办证、诵读活动</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8月21日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东丽区区政府附近</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50</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送书上门、办证、诵读活动</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8月22日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华新城市书房附近</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60</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送书上门、办证、诵读活动</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8月22日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金钟新市镇服务中心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210</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送书上门、办证、诵读活动</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8月25日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军粮城街道</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200</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送书上门、办证、诵读活动</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8月25日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金桥城市书房门口</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70</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送书上门、办证、诵读活动</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22</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8月26日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华新天欣党群服务</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240</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送书上门、办证、诵读活动</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33</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23</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8月26日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万新嘉春园社区</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80</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送书上门、办证、诵读活动</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4"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24</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8月27日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无瑕街道政府附近</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220</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送书上门、办证、诵读活动</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4"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36</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8月27日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大无缝钢管公司生活区</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210</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送书上门、办证、诵读活动</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51</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28</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26</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8月28日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万新城市书房门口</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170</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送书上门、办证、诵读活动</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26</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27</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8月28日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金钟街新市镇文体中心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180</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送书上门、办证、诵读活动</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28</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8月29日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丰年民和巷社区党群服务中心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200</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送书上门、办证、诵读活动</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41</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29</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8月29日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华明城市书房门口</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30</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送书上门、办证、诵读活动</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30</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8月30日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新立街金域华府社区</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220</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送书上门、办证、诵读活动</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34</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48</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31</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8月30日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新立街格兰苑</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80</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送书上门、办证、诵读活动</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32</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8月31日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天津耀华滨海学校</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400</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送书上门、办证、诵读活动</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33</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9月2日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华新天欣花园社区服务中心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190</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34</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9月2日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万新城市书房门口</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60</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35</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9月3日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华明消防支队消防中队</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115</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36</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9月3日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无瑕街钢管公司居民生活区</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265</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28</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37</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9月4日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万新万隆花园小区</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245</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26</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38</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9月4日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金钟街新市镇文体中心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185</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39</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9月5日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丰年民和巷居委会</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295</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31</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40</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9月5日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新立街格兰苑</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242</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22</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41</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9月6日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天安象屿智慧城</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45</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42</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9月6日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军粮城街道</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216</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43</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9月8日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自然艺苑景区</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55</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44</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9月8日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华明城市书房门口</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45</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45</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9月9日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华新天欣花园社区服务中心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113</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46</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9月9日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万新城市书房门口</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153</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41</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41</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47</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9月10日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无瑕街政府附近</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385</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28</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43</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48</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9月10日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金桥城市书房门口</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293</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29</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29</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49</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9月11日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万新万隆花园小区</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318</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23</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31</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50</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9月11日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金钟街新市镇文体中心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257</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38</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51</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9月12日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民和巷景苑社区服务中心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246</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41</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24</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52</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9月12日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万新舒畅园社区</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550</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46</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68</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53</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9月13日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新立街金域华府社区</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557</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39</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92</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54</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9月13日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军粮城街道</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243</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55</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9月15日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东丽中学</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668</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104</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56</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9月15日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无瑕街钢管公司居民生活区</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50</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57</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9月16日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华新天欣花园社区</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252</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58</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9月16日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华明消防支队消防中队</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135</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59</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9月17日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耀华滨海城市书房</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642</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48</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60</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9月17日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金隅悦园社区</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55</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45</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61</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9月18日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万新城市书房门口</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223</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62</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9月18日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金钟新市镇活动中心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153</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63</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9月19日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民和巷景苑社区服务中心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245</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45</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33</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64</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9月19日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天津欢乐谷景区</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104</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28</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65</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9月20日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和顺家园社区活动中心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448</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66</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9月20日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军粮城街道</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235</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67</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9月22日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新立街格兰苑</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216</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68</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9月22日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金桥城市书房门口</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223</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86</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84</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69</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9月23日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华欣天欣花园社区服务中心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105</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70</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9月23日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华明城市书房门口</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155</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71</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9月24日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无瑕街政府附近</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256</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34</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72</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9月24日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无瑕钢管公司居民生活区</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286</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29</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36</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34</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26</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73</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9月25日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万新城市书房门口</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298</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22</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74</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9月25日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金钟街新市镇文体活动中心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268</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44</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26</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75</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9月26日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民和巷景苑社区服务中心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251</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45</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26</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76</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9月26日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和顺家园社区</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因社区防控检查，暂停一次</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77</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9月27日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金域华府社区活动中心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因社区防控检查，暂停一次</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78</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9月27日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军粮城街道</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因社区防控检查，暂停一次</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79</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9月29日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东丽中学校园阅读活动</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886</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37</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88</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80</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9月30日上午</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华新街天欣花园社区</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268</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23</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81</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9月30日下午</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华明消防支队消防中队</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138</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23</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33</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33</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82</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10月1日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无瑕街政府附近</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156</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83</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10月1日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无瑕钢管公司居民生活区</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351</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79</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78</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84</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10月2日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万新城市书房门口</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189</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38</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39</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85</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10月2日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金钟街新市镇文体活动中心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257</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52</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42</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42</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86</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10月3日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民和巷社区党群服务中心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366</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86</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86</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87</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10月3日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东城家园社区服务中心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307</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23</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42</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88</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10月4日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和顺家园社区活动中心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291</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42</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38</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29</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89</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10月4日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军粮城街道文化活动中心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339</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59</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62</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28</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90</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10月6日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新立格兰苑</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259</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78</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79</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91</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10月6日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金桥城市书房门口</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315</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112</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92</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10月7日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华新街天欣花园服务中心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357</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77</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79</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93</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10月7日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华明城市书房门口</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157</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61</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62</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94</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10月8日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无瑕街政府附近</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321</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55</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54</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23</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29</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95</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10月8日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无瑕钢管公司居民生活区</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406</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49</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47</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45</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26</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96</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10月9日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万新城市书房门口</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279</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63</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55</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23</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97</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10月9日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华新天欣花园社区</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356</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41</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35</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48</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27</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98</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10月10日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民和巷社区党群服务中心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316</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61</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74</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22</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99</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10月10日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和顺家园社区活动中心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358</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58</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100</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10月11日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金域华府社区活动中心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398</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33</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57</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37</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101</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10月11日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军粮城街道文化活动中心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167</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29</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102</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10月13日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军粮城消防救援队</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129</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42</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103</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10月13日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金桥城市书房门口</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189</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73</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79</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104</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10月14日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华新天欣花园社区</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309</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34</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41</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105</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10月14日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华明消防支队消防中队</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145</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64</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63</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106</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10月15日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耀华滨海学校城市书房</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615</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106</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88</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107</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10月16日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万新城市书房门口</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216</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42</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43</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108</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10月16日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金钟街新市镇文体活动中心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369</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31</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22</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78</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39</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109</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10月17日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民和巷社区党群服务中心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325</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28</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34</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64</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71</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110</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10月17日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东城家园社区服务中心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368</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74</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75</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24</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28</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111</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10月18日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和顺家园社区活动中心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209</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112</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10月18日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军粮城街道文化活动中心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265</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31</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35</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38</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23</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113</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10月20日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无瑕街政府附近</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228</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38</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38</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31</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35</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114</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10月20日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无瑕钢管公司居民生活区</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259</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49</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44</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115</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10月21日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华新天欣花园社区</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249</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74</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73</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116</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10月21日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新立街格兰苑</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231</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79</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78</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117</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10月22日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东丽中学</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601</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44</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32</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23</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118</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10月23日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万新城市书房门口</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201</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62</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119</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10月23日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金钟街新市镇文体中心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357</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74</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61</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39</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36</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120</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10月24日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民和巷社区党群服务中心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269</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53</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42</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121</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10月24日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和顺家园社区活动中心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293</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65</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61</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122</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10月25日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金域华府社区服务中心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412</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89</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92</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123</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10月25日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军粮城街道社区活动中心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298</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58</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124</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10月27日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程林中学</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683</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32</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133</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125</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10月28日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华新天欣花园社区</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243</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44</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36</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126</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10月28日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华明城市书房门口</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189</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75</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76</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127</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10月29日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军粮城消防救援站</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135</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85</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85</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128</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10月29日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金桥城市书房门口</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191</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65</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65</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129</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10月30日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万新城市书房门口</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285</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73</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82</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24</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130</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10月30日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金钟街新市镇社区中心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271</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22</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63</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131</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10月31日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民和巷社区服务中心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356</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63</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59</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26</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132</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10月31日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东城家园社区服务中心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402</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51</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29</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133</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11月1日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和顺家园社区活动中心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266</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44</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41</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27</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134</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11月1日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军粮城街道文化活动中心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293</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75</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74</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135</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11月3日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无瑕街政府附近</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358</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157</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162</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22</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27</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136</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11月3日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无瑕钢管公司居民生活区</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326</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114</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112</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24</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137</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11月4日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华明消防支队消防中队</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129</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115</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138</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11月4日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华新天欣花园社区</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活动中心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325</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154</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158</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42</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45</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139</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11月5日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滨海耀华学校城市书房</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486</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303</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295</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140</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11月6日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程林中学</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462</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132</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165</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81</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141</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11月7日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民和巷社区活动中心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358</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129</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128</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55</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44</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142</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11月7日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新立格兰苑社区活动中心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142</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124</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126</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143</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11月8日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金域华府社区</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活动中心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339</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68</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73</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66</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53</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144</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11月8日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军粮城街道文体</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活动中心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388</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135</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129</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47</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145</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11月10日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军粮城消防救援站</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139</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146</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11月10日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金桥城市书房门口</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276</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147</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11月11日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东丽中学</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466</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188</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185</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33</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148</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11月11日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华新天欣花园社区活动中心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132</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105</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98</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149</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11月12日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程林中学</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435</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163</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147</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166</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147</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150</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11月13日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万新城市书房门口</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355</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157</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144</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34</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151</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11月13日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金钟街新市镇文体</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活动中心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376</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61</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61</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72</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45</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152</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11月14日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民和巷社区活动中心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292</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149</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153</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11月14日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东城家园社区</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活动中心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397</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141</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63</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41</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154</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11月15日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和顺家园社区活动中心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385</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126</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114</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44</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28</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155</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11月15日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军粮城街道文体活动中心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 xml:space="preserve">312 </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113</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105</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24</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156</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11月17日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程林中学</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428</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262</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258</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48</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82</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157</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11月18日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华明消防支队消防</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中队</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128</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158</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11月18日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华新街天欣花园社区</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198</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127</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123</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159</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11月19日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无瑕街政府附近</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259</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136</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147</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23</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24</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160</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11月19日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大无缝钢管公司居民生活区</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261</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166</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172</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161</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11月20日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万新城市书房门口</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256</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148</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153</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162</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11月20日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金钟街新市镇文体</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活动中心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301</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69</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62</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52</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163</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11月21日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丰年街民和巷景苑社区</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267</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47</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36</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164</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11月21日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东丽湖万科城</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湖畔广场</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257</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45</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31</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41</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23</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165</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11月22日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金域华府社区活动中心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357</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135</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131</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77</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44</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166</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11月22日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军粮城街道活动中心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367</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209</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220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38</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31</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167</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11月24日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东丽中学</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466</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272</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39</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168</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11月25日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程林中学</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419</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267</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267</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75</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169</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11月26日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耀华滨海学校</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城市书房</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568</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257</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223</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55</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39</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170</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11月27日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万新城市书房门口</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369</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142</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148</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171</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11月27日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金钟街新市镇文体活动中心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372</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117</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115</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65</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51</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172</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11月28日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丰年街民和巷景苑社区活动中心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373</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124</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139</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44</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33</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173</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11月28日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东城家园社区</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活动中心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396</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137</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114</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47</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42</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174</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11月29日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和顺家园社区活动中心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388</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173</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169</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27</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175</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11月29日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军粮城街道活动中心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319</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109</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106</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176</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12月1日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程林中学</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419</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287</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290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26</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46</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177</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12月2日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新立街格兰苑社区</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活动中心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239</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161</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174</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178</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12月2日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华新天欣花园社区</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服务中心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306</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138</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139</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179</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12月3日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无瑕街政府附近</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312</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153</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156</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180</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12月3日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大无缝钢管公司居民生活区</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353</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131</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41</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33</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181</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12月4日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滨海耀华学校城市书房</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473</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286</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282</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182</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12月5日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丰年民和巷社区</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服务中心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296</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137</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151</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41</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46</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183</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12月5日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东丽湖万科城湖畔广场</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279</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44</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52</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184</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12月6日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金域华府社区服务中心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336</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122</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122</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72</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185</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12月6日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军粮城街道社区</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活动中心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218</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73</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71</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31</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186</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12月8日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东丽中学</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369</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253</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262</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28</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35</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187</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12月9日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程林中学</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358</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219</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221</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43</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188</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12月10日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华新实验中学</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469</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189</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12月11日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万新城市书房门口</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236</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190</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12月11日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金钟街新市镇文体</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活动中心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284</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37</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47</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139</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104</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191</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12月12日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丰年民和巷社区服务中心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276</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192</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12月12日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东城家园社区服务中心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301</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27</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22</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71</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193</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12月13日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和顺家园社区服务中心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279</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68</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67</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56</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55</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194</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12月13日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军粮城街道春竹轩社区</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服务中心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201</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217</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214</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195</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12月15日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军粮城消防救援站</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139</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146</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146</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196</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12月15日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程林中学</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339</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131</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144</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98</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106</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197</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12月16日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金桥城市书房门口</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235</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153</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198</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12月16日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华新街天欣花园社区</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服务中心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271</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105</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113</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105</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109</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199</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12月17日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无瑕街政府附近</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267</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78</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77</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97</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200</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12月17日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大无缝钢管公司居民生活区</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232</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133</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129</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46</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37</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201</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12月18日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耀华滨海学校</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城市书房</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452</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294</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293</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29</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12月19日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丰年街民和巷社区</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服务中心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225</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156</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159</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29</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203</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12月19日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东丽湖万科城湖畔广场</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267</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115</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41</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24</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204</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12月20日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金域华府社区服务中心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278</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66</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62</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88</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67</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205</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12月20日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军粮城街道社区活动中心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232</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109</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112</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42</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39</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206</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12月22日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东丽中学</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327</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167</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172</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207</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12月22日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华明消防支队消防</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中队</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129</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135</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141</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208</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12月23日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北大附中天津东丽湖学校</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305</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209</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12月23日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东丽湖赏湖苑社区</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296</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164</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210</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12月24日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华新实验中学</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774</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185</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145</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172</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72</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211</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12月25日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万新城市书房门口</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222</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178</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182</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212</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12月25日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金钟街新市镇文体</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活动中心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278</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92</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128</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81</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117</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213</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12月26日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丰年街民和巷社区</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服务中心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252</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146</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135</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29</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214</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12月26日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东城家园社区服务</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293</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92</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92</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52</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52</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215</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12月27日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和顺家园社区服务</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226</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99</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105</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37</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37</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216</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12月27</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军粮城街道冬梅轩社区</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服务中心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272</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164</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165</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217</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12月29日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耀华滨海学校</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城市书房</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441</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312</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309</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218</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12月30日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华明城市书房门口</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230</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135</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219</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12月30日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华新天欣花园社区</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服务中心</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252</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131</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128</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220</w:t>
            </w:r>
          </w:p>
        </w:tc>
        <w:tc>
          <w:tcPr>
            <w:tcW w:w="19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12月31日</w:t>
            </w:r>
          </w:p>
        </w:tc>
        <w:tc>
          <w:tcPr>
            <w:tcW w:w="27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程林中学</w:t>
            </w:r>
          </w:p>
        </w:tc>
        <w:tc>
          <w:tcPr>
            <w:tcW w:w="15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397</w:t>
            </w:r>
          </w:p>
        </w:tc>
        <w:tc>
          <w:tcPr>
            <w:tcW w:w="30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送书上门、办证</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301</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306</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成人</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52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22</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40</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0" w:hRule="atLeast"/>
          <w:jc w:val="center"/>
        </w:trPr>
        <w:tc>
          <w:tcPr>
            <w:tcW w:w="8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其中流动图书车汇总</w:t>
            </w:r>
          </w:p>
        </w:tc>
        <w:tc>
          <w:tcPr>
            <w:tcW w:w="190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服务次数215次</w:t>
            </w:r>
          </w:p>
        </w:tc>
        <w:tc>
          <w:tcPr>
            <w:tcW w:w="15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服务人数57770</w:t>
            </w:r>
          </w:p>
        </w:tc>
        <w:tc>
          <w:tcPr>
            <w:tcW w:w="30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借：成人16392少儿6141</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还：成人15493少儿4530</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1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办证：</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成人1398</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少儿930</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8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全部汇总</w:t>
            </w:r>
          </w:p>
        </w:tc>
        <w:tc>
          <w:tcPr>
            <w:tcW w:w="190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1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送书220次</w:t>
            </w:r>
          </w:p>
        </w:tc>
        <w:tc>
          <w:tcPr>
            <w:tcW w:w="15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服务人数58065</w:t>
            </w:r>
          </w:p>
        </w:tc>
        <w:tc>
          <w:tcPr>
            <w:tcW w:w="30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22533</w:t>
            </w: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8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20023</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1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2328个</w:t>
            </w:r>
          </w:p>
        </w:tc>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bl>
    <w:p>
      <w:pPr>
        <w:pStyle w:val="2"/>
        <w:rPr>
          <w:rFonts w:hint="default" w:asciiTheme="minorHAnsi" w:hAnsiTheme="minorHAnsi" w:eastAsiaTheme="minorEastAsia" w:cstheme="minorBidi"/>
          <w:bCs/>
          <w:color w:val="auto"/>
          <w:kern w:val="2"/>
          <w:sz w:val="24"/>
          <w:szCs w:val="24"/>
          <w:lang w:val="en-US" w:eastAsia="zh-CN" w:bidi="ar-SA"/>
        </w:rPr>
        <w:sectPr>
          <w:pgSz w:w="16838" w:h="11906" w:orient="landscape"/>
          <w:pgMar w:top="1418" w:right="1418" w:bottom="1418" w:left="1418" w:header="851" w:footer="992" w:gutter="0"/>
          <w:pgNumType w:fmt="decimal"/>
          <w:cols w:space="720" w:num="1"/>
          <w:docGrid w:type="lines" w:linePitch="312" w:charSpace="0"/>
        </w:sectPr>
      </w:pPr>
    </w:p>
    <w:p>
      <w:pPr>
        <w:keepNext w:val="0"/>
        <w:keepLines w:val="0"/>
        <w:widowControl/>
        <w:suppressLineNumbers w:val="0"/>
        <w:jc w:val="center"/>
        <w:textAlignment w:val="center"/>
        <w:rPr>
          <w:rFonts w:hint="eastAsia" w:ascii="宋体" w:hAnsi="宋体" w:cs="宋体"/>
          <w:b/>
          <w:color w:val="auto"/>
          <w:sz w:val="36"/>
          <w:szCs w:val="36"/>
          <w:lang w:val="en-US" w:eastAsia="zh-CN" w:bidi="ar"/>
        </w:rPr>
      </w:pPr>
      <w:r>
        <w:rPr>
          <w:rFonts w:hint="eastAsia" w:ascii="宋体" w:hAnsi="宋体" w:cs="宋体"/>
          <w:b/>
          <w:color w:val="auto"/>
          <w:sz w:val="36"/>
          <w:szCs w:val="36"/>
          <w:lang w:val="en-US" w:eastAsia="zh-CN" w:bidi="ar"/>
        </w:rPr>
        <w:t>2020年东丽区图书馆书刊推介统计表</w:t>
      </w:r>
    </w:p>
    <w:tbl>
      <w:tblPr>
        <w:tblStyle w:val="8"/>
        <w:tblW w:w="153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810"/>
        <w:gridCol w:w="5676"/>
        <w:gridCol w:w="1275"/>
        <w:gridCol w:w="4873"/>
        <w:gridCol w:w="1211"/>
        <w:gridCol w:w="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序号</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日期</w:t>
            </w:r>
          </w:p>
        </w:tc>
        <w:tc>
          <w:tcPr>
            <w:tcW w:w="5676"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推荐主题</w:t>
            </w:r>
          </w:p>
        </w:tc>
        <w:tc>
          <w:tcPr>
            <w:tcW w:w="1275"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推荐种类</w:t>
            </w:r>
          </w:p>
        </w:tc>
        <w:tc>
          <w:tcPr>
            <w:tcW w:w="4873"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推荐刊名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参观人次</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w:t>
            </w:r>
          </w:p>
        </w:tc>
        <w:tc>
          <w:tcPr>
            <w:tcW w:w="5676"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“畅读·电子新书推介”2020年度第1期——以梦为马，不负韶华</w:t>
            </w:r>
          </w:p>
        </w:tc>
        <w:tc>
          <w:tcPr>
            <w:tcW w:w="1275"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4873"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《他们仨》等10种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150</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1.18</w:t>
            </w:r>
          </w:p>
        </w:tc>
        <w:tc>
          <w:tcPr>
            <w:tcW w:w="5676"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品读·精品期刊推介第一期——今时年味</w:t>
            </w:r>
          </w:p>
        </w:tc>
        <w:tc>
          <w:tcPr>
            <w:tcW w:w="1275"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4873"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《格调》等4种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110</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2.29</w:t>
            </w:r>
          </w:p>
        </w:tc>
        <w:tc>
          <w:tcPr>
            <w:tcW w:w="5676"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重读《鼠疫》，愿我们能收获信念与勇气</w:t>
            </w:r>
          </w:p>
        </w:tc>
        <w:tc>
          <w:tcPr>
            <w:tcW w:w="1275"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c>
          <w:tcPr>
            <w:tcW w:w="4873"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《鼠疫》</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280</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3.8</w:t>
            </w:r>
          </w:p>
        </w:tc>
        <w:tc>
          <w:tcPr>
            <w:tcW w:w="5676"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女神的书单，今天全公开</w:t>
            </w:r>
          </w:p>
        </w:tc>
        <w:tc>
          <w:tcPr>
            <w:tcW w:w="1275"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w:t>
            </w:r>
          </w:p>
        </w:tc>
        <w:tc>
          <w:tcPr>
            <w:tcW w:w="4873"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《太阳照常升起》等7种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370</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3.8</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女神节，你的花送对了吗？</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《红牡丹》等9种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150</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3.12</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春风十里，不如有树有书</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《人间草木》等7种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160</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3.15</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坚守承诺 诚信315在心中</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《法律的精神》等10种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140</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3.26</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百年诞辰|汪曾祺与美食的不解情缘</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《人间滋味》等6种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180</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3.27</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书单推荐 醒醒，要复工了！</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《新型冠状病毒肺炎防护知识扑克》等6种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390</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4.22</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世界地球日丨请务必守护我们的家园</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《你低碳了吗》等10种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135</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4.23</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世界读书日|重启2020赢回未来</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《如何阅读一本书》等3种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145</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5.1</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劳动节书单丨什么是工匠精神?</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《寻味顺德2——匠心独运》等6种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130</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5.4</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五四青年节丨书香打破焦虑“陷阱”</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《治愈你的心灵：有效应对抑郁、焦虑、学习障碍与记忆衰退》等6种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100</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5.8</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世界微笑日|送你一份“快乐”书单</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《caca与猫猫的亲密手绘</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——画出萌到爆的喵星人》等6种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150</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5.10</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母亲节书单|愿时光与好书温柔待您</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《感悟母爱——总有一个故事会让你掉眼泪》等6种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165</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6.1</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儿童节书单：可以和孩子一起读的10本书</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《小王子》等6种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180</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6.5</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毕业季书单：这些书送给即将迈入职场的你</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《职场中50个第一次》等6种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125</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6.12</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太宰治逝世72周年|生而为人，我很抱歉</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《人间失格》等6种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105</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7.21</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你不得不读的五本烧脑小说</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《古董局中局》等5种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130</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7.24</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暑假书单：这10本书陪你过暑假</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《月亮与六便士》等10种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150</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7.24</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QQ阅读|追月揽星向天问 现在出发去火星</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《关于探索金星与火星的奥秘》等1种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140</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22</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7.29</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博看荐听|拒绝丧偶式育儿，超级奶爸如何上岗？</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《我是奶爸》等1种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140</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23</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8.1</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建军节书单：这10本带你回顾峥嵘岁月</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《中国文化与中国的兵》等10种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135</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24</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8.7</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博看荐听|如果你热爱旅行，你会爱上这些书</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《一个人的朝圣》等8种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155</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8.16</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你不该错过的热门好书</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《红与黑》等8种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160</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26</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8.17</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博看荐听|如何营造一次完美的约会？</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《爱情心理学》等4种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125</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27</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8.18</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当前形势下：互联网企业如何乘风破浪？</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《腾讯之道》等7种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130</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28</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8.21</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七夕情人节书单：这10本书让你读懂爱情</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《摆渡人》等10种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140</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29</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9.2</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抗战胜利主题书单</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《出手》等8种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150</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30</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9.9</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教师节|感恩，这8本书送给老师</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《爱的教育》等8种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155</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31</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9.25</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国庆节书单|这10本书，让你的国庆假期更充实</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《超凡脱俗的鸟》等10种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160</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32</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9.28</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“悦读•新书推介”2020年第1期——自带流量的“诗词男神”康震</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《康震讲诗词经典》等10种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150</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33</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9.29</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中秋节书单——让你倍感温暖的十本书</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《萤火虫小巷》等10种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140</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34</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10.13</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2020年诺贝尔文学奖揭晓：在经典中感受文学魅力</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《月光的合金》等10种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140</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35</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10.14</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博看荐听丨超实用的心理学书单，带你看透人心</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《性格心理学》等4种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130</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36</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10.19</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纪念|鲁迅逝世84周年愿中国青年都摆脱冷气 只是向上走</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《野草》等10种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150</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37</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10.20</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纪念 | 抗美援朝70周年：翻阅历史，回顾往昔峥嵘岁月</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《彭德怀兵法》等8种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140</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38</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10.23</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重阳节书单|父母的爱，都藏在这些细枝末节里</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《我们仨》等10种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135</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39</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10.28</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“悦读•新书推介”2020年第2期——探寻中国古代文化</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《中国史前文化》等10种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145</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40</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11.4</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11.11书单别冲动消费，看完这些书再说</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《贫穷的本质：我们为什么摆脱不了贫穷》等8种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150</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41</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11.4</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博看荐听丨穿过民国烟雨，她们是人间四月天</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《张爱玲新传：始终没有感受团圆的一生》等4种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125</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42</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11.11</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博看荐听丨茅盾文学奖书单，这些经典值得收藏</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《白鹿原》《长恨歌》《北上》《天行者》等4种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110</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43</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11.16</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10月热读榜|独立之精神 自由之思想</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《断舍离》等10种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110</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44</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11.18</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博看荐听|在老舍笔下，感受大时代里小人物的悲欢离合</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《四世同堂》等4种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130</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45</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11.23</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凡尔赛文学|为什么人们想炫耀又假装低调？</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《格调》等10种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120</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46</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11.28</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“悦读•新书推介”第3期</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——中国共产党一路走来的故事</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《为了初心和使命：中国共产党一路走来的</w:t>
            </w:r>
            <w:r>
              <w:rPr>
                <w:rFonts w:hint="eastAsia" w:cstheme="minorBidi"/>
                <w:bCs/>
                <w:color w:val="auto"/>
                <w:kern w:val="2"/>
                <w:sz w:val="24"/>
                <w:szCs w:val="24"/>
                <w:lang w:val="en-US" w:eastAsia="zh-CN" w:bidi="ar-SA"/>
              </w:rPr>
              <w:t>《</w:t>
            </w:r>
            <w:r>
              <w:rPr>
                <w:rFonts w:hint="eastAsia" w:asciiTheme="minorHAnsi" w:hAnsiTheme="minorHAnsi" w:eastAsiaTheme="minorEastAsia" w:cstheme="minorBidi"/>
                <w:bCs/>
                <w:color w:val="auto"/>
                <w:kern w:val="2"/>
                <w:sz w:val="24"/>
                <w:szCs w:val="24"/>
                <w:lang w:val="en-US" w:eastAsia="zh-CN" w:bidi="ar-SA"/>
              </w:rPr>
              <w:t>故事》等10种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150</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47</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12.1</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博看荐听丨稳住，今年的flag还能抢救一下！</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《理财要趁早》等4种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130</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48</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12.8</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11月热读榜 | 生命不过是一场记忆</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《走出唯一真理观》等10种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140</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49</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12.9</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《大秦赋》热播 | 这些历史好书值得一看</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《明朝那些事儿》等10种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130</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50</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12.9</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品读·精品期刊推介第二期——樱花将灿 雾尽风暖</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《中国社会工作》等3种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140</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51</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12.11</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博看荐听 | 漫漫人生怎样度过？听文学贤哲如是说</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《季羡林的哲学人生》等3种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115</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52</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12.15</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“畅读·电子新书推介”2020年度第2期——坚持防护，我们一起加油!</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《防治知识问答》等10种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140</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53</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12.16</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博看荐听丨2020年，大家都在听什么书？</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《白鹿原》等10种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130</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54</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12.16</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品读·精品期刊推介第三期——心车 才贴心</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《汽车族》等4种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150</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55</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12.21</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冬至快乐 | 送你一份暖暖的美食书单</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《美食家》等10种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120</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56</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12.22</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嫦娥五号凯旋 | 追随人类征服太空的脚步</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《阿波罗》等9种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140</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57</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12.23</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“悦读•新书推介”2020年第4期——粮食安全与饮食健康</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《轻断食》等6种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115</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58</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12.29</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品读·精品期刊推介第四期——交融碰撞中的音与画</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《中国油画》等4种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120</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59</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12.29</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博看荐听丨不可不知：关乎你财富的八件事</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《中国经济这些年——关乎你财富的八件事》等1种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115</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60</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12.30</w:t>
            </w: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元旦荐听 | 新年即将来到，阅读从未停止</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《方法对了你就瘦了》等4种</w:t>
            </w: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130</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合计</w:t>
            </w:r>
          </w:p>
        </w:tc>
        <w:tc>
          <w:tcPr>
            <w:tcW w:w="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p>
        </w:tc>
        <w:tc>
          <w:tcPr>
            <w:tcW w:w="56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421</w:t>
            </w:r>
          </w:p>
        </w:tc>
        <w:tc>
          <w:tcPr>
            <w:tcW w:w="487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p>
        </w:tc>
        <w:tc>
          <w:tcPr>
            <w:tcW w:w="121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8735</w:t>
            </w:r>
          </w:p>
        </w:tc>
        <w:tc>
          <w:tcPr>
            <w:tcW w:w="741"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bl>
    <w:p/>
    <w:p>
      <w:pPr>
        <w:pStyle w:val="2"/>
      </w:pPr>
    </w:p>
    <w:p>
      <w:pPr>
        <w:pStyle w:val="2"/>
      </w:pPr>
    </w:p>
    <w:p>
      <w:pPr>
        <w:pStyle w:val="2"/>
      </w:pPr>
    </w:p>
    <w:p>
      <w:pPr>
        <w:pStyle w:val="2"/>
      </w:pP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Theme="minorHAnsi" w:hAnsiTheme="minorHAnsi" w:eastAsiaTheme="minorEastAsia" w:cstheme="minorBidi"/>
          <w:bCs/>
          <w:color w:val="auto"/>
          <w:kern w:val="2"/>
          <w:sz w:val="24"/>
          <w:szCs w:val="24"/>
          <w:lang w:val="en-US" w:eastAsia="zh-CN" w:bidi="ar-SA"/>
        </w:rPr>
      </w:pPr>
    </w:p>
    <w:tbl>
      <w:tblPr>
        <w:tblStyle w:val="7"/>
        <w:tblW w:w="153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6"/>
        <w:gridCol w:w="6364"/>
        <w:gridCol w:w="2586"/>
        <w:gridCol w:w="3165"/>
        <w:gridCol w:w="1125"/>
        <w:gridCol w:w="12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4" w:hRule="atLeast"/>
          <w:jc w:val="center"/>
        </w:trPr>
        <w:tc>
          <w:tcPr>
            <w:tcW w:w="15306" w:type="dxa"/>
            <w:gridSpan w:val="6"/>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b/>
                <w:bCs/>
                <w:i w:val="0"/>
                <w:iCs w:val="0"/>
                <w:color w:val="000000"/>
                <w:sz w:val="40"/>
                <w:szCs w:val="40"/>
                <w:u w:val="none"/>
              </w:rPr>
            </w:pPr>
            <w:r>
              <w:rPr>
                <w:rFonts w:hint="eastAsia" w:ascii="黑体" w:hAnsi="黑体" w:eastAsia="黑体"/>
                <w:b/>
                <w:sz w:val="32"/>
                <w:lang w:val="en-US" w:eastAsia="zh-CN"/>
              </w:rPr>
              <w:t>2020年东丽区图书馆阅读推广活动情况统计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6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活动名称</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活动时间</w:t>
            </w:r>
          </w:p>
        </w:tc>
        <w:tc>
          <w:tcPr>
            <w:tcW w:w="3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活动地点</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参加人次</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书香雅韵小课堂第一课“贴画寄浓情 红火迎新年”新年贴画体验活动</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1月1日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图书馆二楼阅览室</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少儿活动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书香雅韵小课堂第二课“感悟墨香历史 体验活字印刷”文化体验活动</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1月17日上午</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“阅东方”丰年城市书房</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少儿活动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书香雅韵小课堂第三课“平仄对仗作春联” 春节文化体验活动</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1月17日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华夏未来东丽艺术教育基地</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少儿活动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“学春节文化知识 品传统文化魅力”2020年新春中华优秀传统文化系列活动之一“诵读打卡活动”</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1月1日—2月8日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之二“学春节文化知识 品传统文化魅力”答题闯关活动</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1月1日—2月8日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之三“传承年味 同写春联”活动</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1月1日—2月8日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之四“学春节文化知识 品传统文化魅力”线上线下春节主题展览</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1月1日—2月8日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之五“我学传统文化”主题征文活动</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1月1日—2月8日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元宵灯谜喜乐会</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1月17日—2月9日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507</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“预防疾病 健康同行” 新型冠状病毒预防常识知识问答</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1月22日—2月29日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93</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“阅东方”城市书房启动仪式</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1月17日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丰年城市书房</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“万众一心 抗击疫情”——东丽区图书馆诗词、诵读爱好者优秀</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作品选登</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2月2日—3月28日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“以书筑梦 韵味书香”分享在战“疫”期间读过的好书征文大赛活动</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3月2日—31日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222</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三八祝福，说给你听——祝福语征集活动</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3月2日—31日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173</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“爱与奉献——记录我身边的雷锋精神”</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3月2日—31日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372</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“书香悦读 智赢战疫”博看网红包答题活动</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3月23日—27日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65</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“清明知多少”知识闯关答题</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4月1—12日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54</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“清明雨纷纷 迢迢云追远”云祭奠活动</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4月1—12日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102</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“遍读四大名著 谁人与我争锋”在线知识竞赛</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4月10—30日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189（2257）</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“满城书香 经典悦读”——诵读经典活动</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4月10—30日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“满城书香 经典悦读”——“我学传统文化”主题征文活动</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4月10—30日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22</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“满城书香 经典悦读”——“悦”读之星答题活动</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4月10—30日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23</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"阅读传承文化 书香浸润人生"馆校读书征文</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5月</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 耀华滨海学校</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1000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少儿活动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24</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“愈”见五月 “疫”起读书——“好书推介 一荐倾心”书目推荐活动</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5月11日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图书馆通借通还室</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“愈”见五月 “疫”起读书——“书香致远 书韵飘香”集中办证活动</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5月13日上午</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图书馆通借通还室</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26</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“愈”见五月 “疫”起读书——“畅游书海 与书相伴”集中借阅活动</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5月13日上午</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图书馆通借通还室</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27</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“愈”见五月 “疫”起读书——“浸润书香 满心芬芳”读书活动</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5月14日—5月30日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东丽一幼</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28</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“愈”见五月 “疫”起读书——“阅见思享 优刊共赏”读后感评选活动</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5月14日—5月30日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29</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“愈”见五月 “疫”起读书——“云上相阅 凝聚分享”面对面分享交流活动</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5月</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东丽一幼</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30</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“你好，旧时光！”——童年记忆故事征集活动</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5月22日—6月19日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126</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31</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“想你，我的图书馆”——留下对图书馆的深情告白线上征集</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5月22日—6月19日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73</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32</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“迎六一，绘童年”——天津市少儿简笔画创作展示活动</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5月20日—7月15日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天津市少儿图书馆公众号</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少儿活动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33</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带着3D小宠物游玩天津 争做文化宣传小达人</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6月1日—30日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少儿活动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34</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方言.图书馆创意短视频征集展示活动</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7月1日—9月30日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35</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品读经典，锤炼党性丨党建主题共读活动</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7月7日—7月20日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36</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“读治国理政·做智慧公民”——《习近平谈治国理政》第三卷诵读活动</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7月15日—8月15日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图书馆公众号微信端、流动书车</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550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37</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“品国学经典·扬中华文化”线上知识竞答活动</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8月1日—30日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图书馆公众号微信端、流动书车</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230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38</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流动图书车进红门</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8月18日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华明消防中队</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39</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图书馆里的安全课——垃圾绿色分类，保护健康家园</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8月27日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无暇街华盛里社区</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少儿活动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40</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秋季读后测试大赛</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8月27日—9月15日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图书馆公众号微信端、流动书车</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41</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“文旅融合.畅游津门”照片征集活动</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8月28日—10月10日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图书馆阵地、基层服务点</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42</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“美文相知 书香与共”美文摘拍活动</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9月15日—10月15日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图书馆公众号微信端、流动书车</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103</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43</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“书香满东丽”——汽车图书馆主题摄影作品征集活动</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8月20日—12月16日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图书馆流动书车</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基层活动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44</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“粒粒皆辛苦 光盘在行动”——"图书馆里的安全课中秋主题活动</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9月24日下午</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华明小学二年级</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120人</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少儿活动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45</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“不忘初心 破浪前进”——"书香雅韵小课堂"国庆节主题活动</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9月29日下午</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新立村小学四年级</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50人</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少儿活动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46</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四“史”图书进校园</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10月22日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东丽中学</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1000人</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少儿活动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47</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杜绝浪费我先行·倡导节约“新食尚”创意作品征集</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10月—11月</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天津图书馆、东丽区图书馆</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48</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天津市第四届“以书会友”活动</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11月29日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 东丽红娘协会</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49</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“学四史，诵经典 薪火相传担使命”初一年级红色经典朗诵比赛</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11月23日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 耀华滨海学校</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少儿活动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50</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第四届京津冀甘图书馆“我与图书馆故事”阅读推广交流展示活动——“我与图书馆”主题摄影活动</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11月12日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东丽区图书馆协办</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51</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第四届京津冀甘图书馆“我与图书馆故事”阅读推广交流展示活动——“我心中的图书馆”手稿作品征集活动</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11月12日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东丽区图书馆协办</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52</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第四届京津冀甘图书馆“我与图书馆故事”阅读推广交流展示活动——京津冀甘网络阅读推广活动——好书推荐</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11月12日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东丽区图书馆协办</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53</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第四届京津冀甘图书馆“我与图书馆故事”阅读推广交流展示活动——“感动2020——我的日记”主题征文活动</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11月12日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东丽区图书馆协办</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54</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第四届京津冀甘图书馆“我与图书馆故事”阅读推广交流展示活动——经典诵读作品征集活动</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11月12日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东丽区图书馆协办</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55</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第四届京津冀甘图书馆“我与图书馆故事”阅读推广交流展示——活动“悦读之星”评选活动</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11月12日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东丽区图书馆协办</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56</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流动服务车调查问卷活动</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12月22日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东丽区图书馆协办</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分馆活动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57</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“书香满东丽”——流动服务车摄影作品征集活动表彰会</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12月26日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东丽区图书馆协办</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35</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分馆活动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58</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“畅读·电子新书推介”</w:t>
            </w:r>
            <w:r>
              <w:rPr>
                <w:rFonts w:hint="default" w:asciiTheme="minorHAnsi" w:hAnsiTheme="minorHAnsi" w:eastAsiaTheme="minorEastAsia" w:cstheme="minorBidi"/>
                <w:bCs/>
                <w:color w:val="FF0000"/>
                <w:kern w:val="2"/>
                <w:sz w:val="24"/>
                <w:szCs w:val="24"/>
                <w:lang w:val="en-US" w:eastAsia="zh-CN" w:bidi="ar-SA"/>
              </w:rPr>
              <w:t>2020</w:t>
            </w:r>
            <w:r>
              <w:rPr>
                <w:rFonts w:hint="eastAsia" w:asciiTheme="minorHAnsi" w:hAnsiTheme="minorHAnsi" w:eastAsiaTheme="minorEastAsia" w:cstheme="minorBidi"/>
                <w:bCs/>
                <w:color w:val="FF0000"/>
                <w:kern w:val="2"/>
                <w:sz w:val="24"/>
                <w:szCs w:val="24"/>
                <w:lang w:val="en-US" w:eastAsia="zh-CN" w:bidi="ar-SA"/>
              </w:rPr>
              <w:t>年度第</w:t>
            </w:r>
            <w:r>
              <w:rPr>
                <w:rFonts w:hint="default" w:asciiTheme="minorHAnsi" w:hAnsiTheme="minorHAnsi" w:eastAsiaTheme="minorEastAsia" w:cstheme="minorBidi"/>
                <w:bCs/>
                <w:color w:val="FF0000"/>
                <w:kern w:val="2"/>
                <w:sz w:val="24"/>
                <w:szCs w:val="24"/>
                <w:lang w:val="en-US" w:eastAsia="zh-CN" w:bidi="ar-SA"/>
              </w:rPr>
              <w:t>1</w:t>
            </w:r>
            <w:r>
              <w:rPr>
                <w:rFonts w:hint="eastAsia" w:asciiTheme="minorHAnsi" w:hAnsiTheme="minorHAnsi" w:eastAsiaTheme="minorEastAsia" w:cstheme="minorBidi"/>
                <w:bCs/>
                <w:color w:val="FF0000"/>
                <w:kern w:val="2"/>
                <w:sz w:val="24"/>
                <w:szCs w:val="24"/>
                <w:lang w:val="en-US" w:eastAsia="zh-CN" w:bidi="ar-SA"/>
              </w:rPr>
              <w:t>期——以梦为马不负韶华</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1月8日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150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59</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品读·精品期刊推介第一期——今时年味</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1月18日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110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60</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重读《鼠疫》，愿我们能收获信念与勇气</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2月29日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280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61</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女神的书单，今天全公开</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3月8日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370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62</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女神节，你的花送对了吗？</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3月8日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150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63</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春风十里，不如有树有书</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3月12日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160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64</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坚守承诺 诚信</w:t>
            </w:r>
            <w:r>
              <w:rPr>
                <w:rFonts w:hint="default" w:asciiTheme="minorHAnsi" w:hAnsiTheme="minorHAnsi" w:eastAsiaTheme="minorEastAsia" w:cstheme="minorBidi"/>
                <w:bCs/>
                <w:color w:val="FF0000"/>
                <w:kern w:val="2"/>
                <w:sz w:val="24"/>
                <w:szCs w:val="24"/>
                <w:lang w:val="en-US" w:eastAsia="zh-CN" w:bidi="ar-SA"/>
              </w:rPr>
              <w:t>315</w:t>
            </w:r>
            <w:r>
              <w:rPr>
                <w:rFonts w:hint="eastAsia" w:asciiTheme="minorHAnsi" w:hAnsiTheme="minorHAnsi" w:eastAsiaTheme="minorEastAsia" w:cstheme="minorBidi"/>
                <w:bCs/>
                <w:color w:val="FF0000"/>
                <w:kern w:val="2"/>
                <w:sz w:val="24"/>
                <w:szCs w:val="24"/>
                <w:lang w:val="en-US" w:eastAsia="zh-CN" w:bidi="ar-SA"/>
              </w:rPr>
              <w:t>在心中</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3月15日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140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65</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百年诞辰</w:t>
            </w:r>
            <w:r>
              <w:rPr>
                <w:rFonts w:hint="default" w:asciiTheme="minorHAnsi" w:hAnsiTheme="minorHAnsi" w:eastAsiaTheme="minorEastAsia" w:cstheme="minorBidi"/>
                <w:bCs/>
                <w:color w:val="FF0000"/>
                <w:kern w:val="2"/>
                <w:sz w:val="24"/>
                <w:szCs w:val="24"/>
                <w:lang w:val="en-US" w:eastAsia="zh-CN" w:bidi="ar-SA"/>
              </w:rPr>
              <w:t>|</w:t>
            </w:r>
            <w:r>
              <w:rPr>
                <w:rFonts w:hint="eastAsia" w:asciiTheme="minorHAnsi" w:hAnsiTheme="minorHAnsi" w:eastAsiaTheme="minorEastAsia" w:cstheme="minorBidi"/>
                <w:bCs/>
                <w:color w:val="FF0000"/>
                <w:kern w:val="2"/>
                <w:sz w:val="24"/>
                <w:szCs w:val="24"/>
                <w:lang w:val="en-US" w:eastAsia="zh-CN" w:bidi="ar-SA"/>
              </w:rPr>
              <w:t>汪曾祺与美食的不解情缘</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3月26日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180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66</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书单推荐 醒醒，要复工了！</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3月27日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390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67</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世界地球日丨请务必守护我们的家园</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4月22日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135</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68</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世界读书日</w:t>
            </w:r>
            <w:r>
              <w:rPr>
                <w:rFonts w:hint="default" w:asciiTheme="minorHAnsi" w:hAnsiTheme="minorHAnsi" w:eastAsiaTheme="minorEastAsia" w:cstheme="minorBidi"/>
                <w:bCs/>
                <w:color w:val="FF0000"/>
                <w:kern w:val="2"/>
                <w:sz w:val="24"/>
                <w:szCs w:val="24"/>
                <w:lang w:val="en-US" w:eastAsia="zh-CN" w:bidi="ar-SA"/>
              </w:rPr>
              <w:t>|</w:t>
            </w:r>
            <w:r>
              <w:rPr>
                <w:rFonts w:hint="eastAsia" w:asciiTheme="minorHAnsi" w:hAnsiTheme="minorHAnsi" w:eastAsiaTheme="minorEastAsia" w:cstheme="minorBidi"/>
                <w:bCs/>
                <w:color w:val="FF0000"/>
                <w:kern w:val="2"/>
                <w:sz w:val="24"/>
                <w:szCs w:val="24"/>
                <w:lang w:val="en-US" w:eastAsia="zh-CN" w:bidi="ar-SA"/>
              </w:rPr>
              <w:t>重启</w:t>
            </w:r>
            <w:r>
              <w:rPr>
                <w:rFonts w:hint="default" w:asciiTheme="minorHAnsi" w:hAnsiTheme="minorHAnsi" w:eastAsiaTheme="minorEastAsia" w:cstheme="minorBidi"/>
                <w:bCs/>
                <w:color w:val="FF0000"/>
                <w:kern w:val="2"/>
                <w:sz w:val="24"/>
                <w:szCs w:val="24"/>
                <w:lang w:val="en-US" w:eastAsia="zh-CN" w:bidi="ar-SA"/>
              </w:rPr>
              <w:t>2020</w:t>
            </w:r>
            <w:r>
              <w:rPr>
                <w:rFonts w:hint="eastAsia" w:asciiTheme="minorHAnsi" w:hAnsiTheme="minorHAnsi" w:eastAsiaTheme="minorEastAsia" w:cstheme="minorBidi"/>
                <w:bCs/>
                <w:color w:val="FF0000"/>
                <w:kern w:val="2"/>
                <w:sz w:val="24"/>
                <w:szCs w:val="24"/>
                <w:lang w:val="en-US" w:eastAsia="zh-CN" w:bidi="ar-SA"/>
              </w:rPr>
              <w:t>赢回未来</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4月23日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145</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69</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劳动节书单丨什么是工匠精神</w:t>
            </w:r>
            <w:r>
              <w:rPr>
                <w:rFonts w:hint="default" w:asciiTheme="minorHAnsi" w:hAnsiTheme="minorHAnsi" w:eastAsiaTheme="minorEastAsia" w:cstheme="minorBidi"/>
                <w:bCs/>
                <w:color w:val="FF0000"/>
                <w:kern w:val="2"/>
                <w:sz w:val="24"/>
                <w:szCs w:val="24"/>
                <w:lang w:val="en-US" w:eastAsia="zh-CN" w:bidi="ar-SA"/>
              </w:rPr>
              <w:t>?</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5月1日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130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70</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五四青年节丨书香打破焦虑“陷阱”</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5月4日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100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71</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世界微笑日</w:t>
            </w:r>
            <w:r>
              <w:rPr>
                <w:rFonts w:hint="default" w:asciiTheme="minorHAnsi" w:hAnsiTheme="minorHAnsi" w:eastAsiaTheme="minorEastAsia" w:cstheme="minorBidi"/>
                <w:bCs/>
                <w:color w:val="FF0000"/>
                <w:kern w:val="2"/>
                <w:sz w:val="24"/>
                <w:szCs w:val="24"/>
                <w:lang w:val="en-US" w:eastAsia="zh-CN" w:bidi="ar-SA"/>
              </w:rPr>
              <w:t>|</w:t>
            </w:r>
            <w:r>
              <w:rPr>
                <w:rFonts w:hint="eastAsia" w:asciiTheme="minorHAnsi" w:hAnsiTheme="minorHAnsi" w:eastAsiaTheme="minorEastAsia" w:cstheme="minorBidi"/>
                <w:bCs/>
                <w:color w:val="FF0000"/>
                <w:kern w:val="2"/>
                <w:sz w:val="24"/>
                <w:szCs w:val="24"/>
                <w:lang w:val="en-US" w:eastAsia="zh-CN" w:bidi="ar-SA"/>
              </w:rPr>
              <w:t>送你一份“快乐”书单</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5月8日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150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72</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母亲节书单</w:t>
            </w:r>
            <w:r>
              <w:rPr>
                <w:rFonts w:hint="default" w:asciiTheme="minorHAnsi" w:hAnsiTheme="minorHAnsi" w:eastAsiaTheme="minorEastAsia" w:cstheme="minorBidi"/>
                <w:bCs/>
                <w:color w:val="FF0000"/>
                <w:kern w:val="2"/>
                <w:sz w:val="24"/>
                <w:szCs w:val="24"/>
                <w:lang w:val="en-US" w:eastAsia="zh-CN" w:bidi="ar-SA"/>
              </w:rPr>
              <w:t>|</w:t>
            </w:r>
            <w:r>
              <w:rPr>
                <w:rFonts w:hint="eastAsia" w:asciiTheme="minorHAnsi" w:hAnsiTheme="minorHAnsi" w:eastAsiaTheme="minorEastAsia" w:cstheme="minorBidi"/>
                <w:bCs/>
                <w:color w:val="FF0000"/>
                <w:kern w:val="2"/>
                <w:sz w:val="24"/>
                <w:szCs w:val="24"/>
                <w:lang w:val="en-US" w:eastAsia="zh-CN" w:bidi="ar-SA"/>
              </w:rPr>
              <w:t>愿时光与好书温柔待您</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5月1日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165</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73</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儿童节书单：可以和孩子一起读的</w:t>
            </w:r>
            <w:r>
              <w:rPr>
                <w:rFonts w:hint="default" w:asciiTheme="minorHAnsi" w:hAnsiTheme="minorHAnsi" w:eastAsiaTheme="minorEastAsia" w:cstheme="minorBidi"/>
                <w:bCs/>
                <w:color w:val="FF0000"/>
                <w:kern w:val="2"/>
                <w:sz w:val="24"/>
                <w:szCs w:val="24"/>
                <w:lang w:val="en-US" w:eastAsia="zh-CN" w:bidi="ar-SA"/>
              </w:rPr>
              <w:t>10</w:t>
            </w:r>
            <w:r>
              <w:rPr>
                <w:rFonts w:hint="eastAsia" w:asciiTheme="minorHAnsi" w:hAnsiTheme="minorHAnsi" w:eastAsiaTheme="minorEastAsia" w:cstheme="minorBidi"/>
                <w:bCs/>
                <w:color w:val="FF0000"/>
                <w:kern w:val="2"/>
                <w:sz w:val="24"/>
                <w:szCs w:val="24"/>
                <w:lang w:val="en-US" w:eastAsia="zh-CN" w:bidi="ar-SA"/>
              </w:rPr>
              <w:t>本书</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6月1日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180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74</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毕业季书单：这些书送给即将迈入职场的你</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6月5日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125</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75</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太宰治逝世</w:t>
            </w:r>
            <w:r>
              <w:rPr>
                <w:rFonts w:hint="default" w:asciiTheme="minorHAnsi" w:hAnsiTheme="minorHAnsi" w:eastAsiaTheme="minorEastAsia" w:cstheme="minorBidi"/>
                <w:bCs/>
                <w:color w:val="FF0000"/>
                <w:kern w:val="2"/>
                <w:sz w:val="24"/>
                <w:szCs w:val="24"/>
                <w:lang w:val="en-US" w:eastAsia="zh-CN" w:bidi="ar-SA"/>
              </w:rPr>
              <w:t>72</w:t>
            </w:r>
            <w:r>
              <w:rPr>
                <w:rFonts w:hint="eastAsia" w:asciiTheme="minorHAnsi" w:hAnsiTheme="minorHAnsi" w:eastAsiaTheme="minorEastAsia" w:cstheme="minorBidi"/>
                <w:bCs/>
                <w:color w:val="FF0000"/>
                <w:kern w:val="2"/>
                <w:sz w:val="24"/>
                <w:szCs w:val="24"/>
                <w:lang w:val="en-US" w:eastAsia="zh-CN" w:bidi="ar-SA"/>
              </w:rPr>
              <w:t>周年</w:t>
            </w:r>
            <w:r>
              <w:rPr>
                <w:rFonts w:hint="default" w:asciiTheme="minorHAnsi" w:hAnsiTheme="minorHAnsi" w:eastAsiaTheme="minorEastAsia" w:cstheme="minorBidi"/>
                <w:bCs/>
                <w:color w:val="FF0000"/>
                <w:kern w:val="2"/>
                <w:sz w:val="24"/>
                <w:szCs w:val="24"/>
                <w:lang w:val="en-US" w:eastAsia="zh-CN" w:bidi="ar-SA"/>
              </w:rPr>
              <w:t>|</w:t>
            </w:r>
            <w:r>
              <w:rPr>
                <w:rFonts w:hint="eastAsia" w:asciiTheme="minorHAnsi" w:hAnsiTheme="minorHAnsi" w:eastAsiaTheme="minorEastAsia" w:cstheme="minorBidi"/>
                <w:bCs/>
                <w:color w:val="FF0000"/>
                <w:kern w:val="2"/>
                <w:sz w:val="24"/>
                <w:szCs w:val="24"/>
                <w:lang w:val="en-US" w:eastAsia="zh-CN" w:bidi="ar-SA"/>
              </w:rPr>
              <w:t>生而为人，我很抱歉</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6月12日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105</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76</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你不得不读的五本烧脑小说</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7月21日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130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77</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暑假书单：这</w:t>
            </w:r>
            <w:r>
              <w:rPr>
                <w:rFonts w:hint="default" w:asciiTheme="minorHAnsi" w:hAnsiTheme="minorHAnsi" w:eastAsiaTheme="minorEastAsia" w:cstheme="minorBidi"/>
                <w:bCs/>
                <w:color w:val="FF0000"/>
                <w:kern w:val="2"/>
                <w:sz w:val="24"/>
                <w:szCs w:val="24"/>
                <w:lang w:val="en-US" w:eastAsia="zh-CN" w:bidi="ar-SA"/>
              </w:rPr>
              <w:t>10</w:t>
            </w:r>
            <w:r>
              <w:rPr>
                <w:rFonts w:hint="eastAsia" w:asciiTheme="minorHAnsi" w:hAnsiTheme="minorHAnsi" w:eastAsiaTheme="minorEastAsia" w:cstheme="minorBidi"/>
                <w:bCs/>
                <w:color w:val="FF0000"/>
                <w:kern w:val="2"/>
                <w:sz w:val="24"/>
                <w:szCs w:val="24"/>
                <w:lang w:val="en-US" w:eastAsia="zh-CN" w:bidi="ar-SA"/>
              </w:rPr>
              <w:t>本书陪你过暑假</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7月24日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150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78</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QQ阅读</w:t>
            </w:r>
            <w:r>
              <w:rPr>
                <w:rFonts w:hint="default" w:asciiTheme="minorHAnsi" w:hAnsiTheme="minorHAnsi" w:eastAsiaTheme="minorEastAsia" w:cstheme="minorBidi"/>
                <w:bCs/>
                <w:color w:val="FF0000"/>
                <w:kern w:val="2"/>
                <w:sz w:val="24"/>
                <w:szCs w:val="24"/>
                <w:lang w:val="en-US" w:eastAsia="zh-CN" w:bidi="ar-SA"/>
              </w:rPr>
              <w:t>|</w:t>
            </w:r>
            <w:r>
              <w:rPr>
                <w:rFonts w:hint="eastAsia" w:asciiTheme="minorHAnsi" w:hAnsiTheme="minorHAnsi" w:eastAsiaTheme="minorEastAsia" w:cstheme="minorBidi"/>
                <w:bCs/>
                <w:color w:val="FF0000"/>
                <w:kern w:val="2"/>
                <w:sz w:val="24"/>
                <w:szCs w:val="24"/>
                <w:lang w:val="en-US" w:eastAsia="zh-CN" w:bidi="ar-SA"/>
              </w:rPr>
              <w:t>追月揽星向天问 现在出发去火星</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7月24日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140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79</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博看荐听</w:t>
            </w:r>
            <w:r>
              <w:rPr>
                <w:rFonts w:hint="default" w:asciiTheme="minorHAnsi" w:hAnsiTheme="minorHAnsi" w:eastAsiaTheme="minorEastAsia" w:cstheme="minorBidi"/>
                <w:bCs/>
                <w:color w:val="FF0000"/>
                <w:kern w:val="2"/>
                <w:sz w:val="24"/>
                <w:szCs w:val="24"/>
                <w:lang w:val="en-US" w:eastAsia="zh-CN" w:bidi="ar-SA"/>
              </w:rPr>
              <w:t>|</w:t>
            </w:r>
            <w:r>
              <w:rPr>
                <w:rFonts w:hint="eastAsia" w:asciiTheme="minorHAnsi" w:hAnsiTheme="minorHAnsi" w:eastAsiaTheme="minorEastAsia" w:cstheme="minorBidi"/>
                <w:bCs/>
                <w:color w:val="FF0000"/>
                <w:kern w:val="2"/>
                <w:sz w:val="24"/>
                <w:szCs w:val="24"/>
                <w:lang w:val="en-US" w:eastAsia="zh-CN" w:bidi="ar-SA"/>
              </w:rPr>
              <w:t>拒绝丧偶式育儿，超级奶爸如何上岗？</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7月29日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140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80</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建军节书单：这</w:t>
            </w:r>
            <w:r>
              <w:rPr>
                <w:rFonts w:hint="default" w:asciiTheme="minorHAnsi" w:hAnsiTheme="minorHAnsi" w:eastAsiaTheme="minorEastAsia" w:cstheme="minorBidi"/>
                <w:bCs/>
                <w:color w:val="FF0000"/>
                <w:kern w:val="2"/>
                <w:sz w:val="24"/>
                <w:szCs w:val="24"/>
                <w:lang w:val="en-US" w:eastAsia="zh-CN" w:bidi="ar-SA"/>
              </w:rPr>
              <w:t>10</w:t>
            </w:r>
            <w:r>
              <w:rPr>
                <w:rFonts w:hint="eastAsia" w:asciiTheme="minorHAnsi" w:hAnsiTheme="minorHAnsi" w:eastAsiaTheme="minorEastAsia" w:cstheme="minorBidi"/>
                <w:bCs/>
                <w:color w:val="FF0000"/>
                <w:kern w:val="2"/>
                <w:sz w:val="24"/>
                <w:szCs w:val="24"/>
                <w:lang w:val="en-US" w:eastAsia="zh-CN" w:bidi="ar-SA"/>
              </w:rPr>
              <w:t>本带你回顾峥嵘岁月</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8月1日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135</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81</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博看荐听</w:t>
            </w:r>
            <w:r>
              <w:rPr>
                <w:rFonts w:hint="default" w:asciiTheme="minorHAnsi" w:hAnsiTheme="minorHAnsi" w:eastAsiaTheme="minorEastAsia" w:cstheme="minorBidi"/>
                <w:bCs/>
                <w:color w:val="FF0000"/>
                <w:kern w:val="2"/>
                <w:sz w:val="24"/>
                <w:szCs w:val="24"/>
                <w:lang w:val="en-US" w:eastAsia="zh-CN" w:bidi="ar-SA"/>
              </w:rPr>
              <w:t>|</w:t>
            </w:r>
            <w:r>
              <w:rPr>
                <w:rFonts w:hint="eastAsia" w:asciiTheme="minorHAnsi" w:hAnsiTheme="minorHAnsi" w:eastAsiaTheme="minorEastAsia" w:cstheme="minorBidi"/>
                <w:bCs/>
                <w:color w:val="FF0000"/>
                <w:kern w:val="2"/>
                <w:sz w:val="24"/>
                <w:szCs w:val="24"/>
                <w:lang w:val="en-US" w:eastAsia="zh-CN" w:bidi="ar-SA"/>
              </w:rPr>
              <w:t>如果你热爱旅行，你会爱上这些书</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8月7日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155</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82</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你不该错过的热门好书</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8月16日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160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83</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博看荐听</w:t>
            </w:r>
            <w:r>
              <w:rPr>
                <w:rFonts w:hint="default" w:asciiTheme="minorHAnsi" w:hAnsiTheme="minorHAnsi" w:eastAsiaTheme="minorEastAsia" w:cstheme="minorBidi"/>
                <w:bCs/>
                <w:color w:val="FF0000"/>
                <w:kern w:val="2"/>
                <w:sz w:val="24"/>
                <w:szCs w:val="24"/>
                <w:lang w:val="en-US" w:eastAsia="zh-CN" w:bidi="ar-SA"/>
              </w:rPr>
              <w:t>|</w:t>
            </w:r>
            <w:r>
              <w:rPr>
                <w:rFonts w:hint="eastAsia" w:asciiTheme="minorHAnsi" w:hAnsiTheme="minorHAnsi" w:eastAsiaTheme="minorEastAsia" w:cstheme="minorBidi"/>
                <w:bCs/>
                <w:color w:val="FF0000"/>
                <w:kern w:val="2"/>
                <w:sz w:val="24"/>
                <w:szCs w:val="24"/>
                <w:lang w:val="en-US" w:eastAsia="zh-CN" w:bidi="ar-SA"/>
              </w:rPr>
              <w:t>如何营造一次完美的约会？</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8月17日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125</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84</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当前形势下：互联网企业如何乘风破浪？</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8月18日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130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85</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七夕情人节书单：这</w:t>
            </w:r>
            <w:r>
              <w:rPr>
                <w:rFonts w:hint="default" w:asciiTheme="minorHAnsi" w:hAnsiTheme="minorHAnsi" w:eastAsiaTheme="minorEastAsia" w:cstheme="minorBidi"/>
                <w:bCs/>
                <w:color w:val="FF0000"/>
                <w:kern w:val="2"/>
                <w:sz w:val="24"/>
                <w:szCs w:val="24"/>
                <w:lang w:val="en-US" w:eastAsia="zh-CN" w:bidi="ar-SA"/>
              </w:rPr>
              <w:t>10</w:t>
            </w:r>
            <w:r>
              <w:rPr>
                <w:rFonts w:hint="eastAsia" w:asciiTheme="minorHAnsi" w:hAnsiTheme="minorHAnsi" w:eastAsiaTheme="minorEastAsia" w:cstheme="minorBidi"/>
                <w:bCs/>
                <w:color w:val="FF0000"/>
                <w:kern w:val="2"/>
                <w:sz w:val="24"/>
                <w:szCs w:val="24"/>
                <w:lang w:val="en-US" w:eastAsia="zh-CN" w:bidi="ar-SA"/>
              </w:rPr>
              <w:t>本书让你读懂爱情</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8月21日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140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86</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抗战胜利主题书单</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9月2日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150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87</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教师节</w:t>
            </w:r>
            <w:r>
              <w:rPr>
                <w:rFonts w:hint="default" w:asciiTheme="minorHAnsi" w:hAnsiTheme="minorHAnsi" w:eastAsiaTheme="minorEastAsia" w:cstheme="minorBidi"/>
                <w:bCs/>
                <w:color w:val="FF0000"/>
                <w:kern w:val="2"/>
                <w:sz w:val="24"/>
                <w:szCs w:val="24"/>
                <w:lang w:val="en-US" w:eastAsia="zh-CN" w:bidi="ar-SA"/>
              </w:rPr>
              <w:t>|</w:t>
            </w:r>
            <w:r>
              <w:rPr>
                <w:rFonts w:hint="eastAsia" w:asciiTheme="minorHAnsi" w:hAnsiTheme="minorHAnsi" w:eastAsiaTheme="minorEastAsia" w:cstheme="minorBidi"/>
                <w:bCs/>
                <w:color w:val="FF0000"/>
                <w:kern w:val="2"/>
                <w:sz w:val="24"/>
                <w:szCs w:val="24"/>
                <w:lang w:val="en-US" w:eastAsia="zh-CN" w:bidi="ar-SA"/>
              </w:rPr>
              <w:t>感恩，这</w:t>
            </w:r>
            <w:r>
              <w:rPr>
                <w:rFonts w:hint="default" w:asciiTheme="minorHAnsi" w:hAnsiTheme="minorHAnsi" w:eastAsiaTheme="minorEastAsia" w:cstheme="minorBidi"/>
                <w:bCs/>
                <w:color w:val="FF0000"/>
                <w:kern w:val="2"/>
                <w:sz w:val="24"/>
                <w:szCs w:val="24"/>
                <w:lang w:val="en-US" w:eastAsia="zh-CN" w:bidi="ar-SA"/>
              </w:rPr>
              <w:t>8</w:t>
            </w:r>
            <w:r>
              <w:rPr>
                <w:rFonts w:hint="eastAsia" w:asciiTheme="minorHAnsi" w:hAnsiTheme="minorHAnsi" w:eastAsiaTheme="minorEastAsia" w:cstheme="minorBidi"/>
                <w:bCs/>
                <w:color w:val="FF0000"/>
                <w:kern w:val="2"/>
                <w:sz w:val="24"/>
                <w:szCs w:val="24"/>
                <w:lang w:val="en-US" w:eastAsia="zh-CN" w:bidi="ar-SA"/>
              </w:rPr>
              <w:t>本书送给老师</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9月9日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155</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88</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国庆节书单</w:t>
            </w:r>
            <w:r>
              <w:rPr>
                <w:rFonts w:hint="default" w:asciiTheme="minorHAnsi" w:hAnsiTheme="minorHAnsi" w:eastAsiaTheme="minorEastAsia" w:cstheme="minorBidi"/>
                <w:bCs/>
                <w:color w:val="FF0000"/>
                <w:kern w:val="2"/>
                <w:sz w:val="24"/>
                <w:szCs w:val="24"/>
                <w:lang w:val="en-US" w:eastAsia="zh-CN" w:bidi="ar-SA"/>
              </w:rPr>
              <w:t>|</w:t>
            </w:r>
            <w:r>
              <w:rPr>
                <w:rFonts w:hint="eastAsia" w:asciiTheme="minorHAnsi" w:hAnsiTheme="minorHAnsi" w:eastAsiaTheme="minorEastAsia" w:cstheme="minorBidi"/>
                <w:bCs/>
                <w:color w:val="FF0000"/>
                <w:kern w:val="2"/>
                <w:sz w:val="24"/>
                <w:szCs w:val="24"/>
                <w:lang w:val="en-US" w:eastAsia="zh-CN" w:bidi="ar-SA"/>
              </w:rPr>
              <w:t>这</w:t>
            </w:r>
            <w:r>
              <w:rPr>
                <w:rFonts w:hint="default" w:asciiTheme="minorHAnsi" w:hAnsiTheme="minorHAnsi" w:eastAsiaTheme="minorEastAsia" w:cstheme="minorBidi"/>
                <w:bCs/>
                <w:color w:val="FF0000"/>
                <w:kern w:val="2"/>
                <w:sz w:val="24"/>
                <w:szCs w:val="24"/>
                <w:lang w:val="en-US" w:eastAsia="zh-CN" w:bidi="ar-SA"/>
              </w:rPr>
              <w:t>10</w:t>
            </w:r>
            <w:r>
              <w:rPr>
                <w:rFonts w:hint="eastAsia" w:asciiTheme="minorHAnsi" w:hAnsiTheme="minorHAnsi" w:eastAsiaTheme="minorEastAsia" w:cstheme="minorBidi"/>
                <w:bCs/>
                <w:color w:val="FF0000"/>
                <w:kern w:val="2"/>
                <w:sz w:val="24"/>
                <w:szCs w:val="24"/>
                <w:lang w:val="en-US" w:eastAsia="zh-CN" w:bidi="ar-SA"/>
              </w:rPr>
              <w:t>本书，让你的国庆假期更充实</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9月25日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160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89</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“悦读•新书推介”</w:t>
            </w:r>
            <w:r>
              <w:rPr>
                <w:rFonts w:hint="default" w:asciiTheme="minorHAnsi" w:hAnsiTheme="minorHAnsi" w:eastAsiaTheme="minorEastAsia" w:cstheme="minorBidi"/>
                <w:bCs/>
                <w:color w:val="FF0000"/>
                <w:kern w:val="2"/>
                <w:sz w:val="24"/>
                <w:szCs w:val="24"/>
                <w:lang w:val="en-US" w:eastAsia="zh-CN" w:bidi="ar-SA"/>
              </w:rPr>
              <w:t>2020</w:t>
            </w:r>
            <w:r>
              <w:rPr>
                <w:rFonts w:hint="eastAsia" w:asciiTheme="minorHAnsi" w:hAnsiTheme="minorHAnsi" w:eastAsiaTheme="minorEastAsia" w:cstheme="minorBidi"/>
                <w:bCs/>
                <w:color w:val="FF0000"/>
                <w:kern w:val="2"/>
                <w:sz w:val="24"/>
                <w:szCs w:val="24"/>
                <w:lang w:val="en-US" w:eastAsia="zh-CN" w:bidi="ar-SA"/>
              </w:rPr>
              <w:t>年第</w:t>
            </w:r>
            <w:r>
              <w:rPr>
                <w:rFonts w:hint="default" w:asciiTheme="minorHAnsi" w:hAnsiTheme="minorHAnsi" w:eastAsiaTheme="minorEastAsia" w:cstheme="minorBidi"/>
                <w:bCs/>
                <w:color w:val="FF0000"/>
                <w:kern w:val="2"/>
                <w:sz w:val="24"/>
                <w:szCs w:val="24"/>
                <w:lang w:val="en-US" w:eastAsia="zh-CN" w:bidi="ar-SA"/>
              </w:rPr>
              <w:t>1</w:t>
            </w:r>
            <w:r>
              <w:rPr>
                <w:rFonts w:hint="eastAsia" w:asciiTheme="minorHAnsi" w:hAnsiTheme="minorHAnsi" w:eastAsiaTheme="minorEastAsia" w:cstheme="minorBidi"/>
                <w:bCs/>
                <w:color w:val="FF0000"/>
                <w:kern w:val="2"/>
                <w:sz w:val="24"/>
                <w:szCs w:val="24"/>
                <w:lang w:val="en-US" w:eastAsia="zh-CN" w:bidi="ar-SA"/>
              </w:rPr>
              <w:t>期——自带流量的“诗词男神”康震</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9月28日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150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90</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中秋节书单——让你倍感温暖的十本书</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9月29日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140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91</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2020年诺贝尔文学奖揭晓：在经典中感受文学魅力</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10月13日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140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92</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博看荐听丨超实用的心理学书单，带你看透人心</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10月14日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130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93</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纪念</w:t>
            </w:r>
            <w:r>
              <w:rPr>
                <w:rFonts w:hint="default" w:asciiTheme="minorHAnsi" w:hAnsiTheme="minorHAnsi" w:eastAsiaTheme="minorEastAsia" w:cstheme="minorBidi"/>
                <w:bCs/>
                <w:color w:val="FF0000"/>
                <w:kern w:val="2"/>
                <w:sz w:val="24"/>
                <w:szCs w:val="24"/>
                <w:lang w:val="en-US" w:eastAsia="zh-CN" w:bidi="ar-SA"/>
              </w:rPr>
              <w:t>|</w:t>
            </w:r>
            <w:r>
              <w:rPr>
                <w:rFonts w:hint="eastAsia" w:asciiTheme="minorHAnsi" w:hAnsiTheme="minorHAnsi" w:eastAsiaTheme="minorEastAsia" w:cstheme="minorBidi"/>
                <w:bCs/>
                <w:color w:val="FF0000"/>
                <w:kern w:val="2"/>
                <w:sz w:val="24"/>
                <w:szCs w:val="24"/>
                <w:lang w:val="en-US" w:eastAsia="zh-CN" w:bidi="ar-SA"/>
              </w:rPr>
              <w:t>鲁迅逝世</w:t>
            </w:r>
            <w:r>
              <w:rPr>
                <w:rFonts w:hint="default" w:asciiTheme="minorHAnsi" w:hAnsiTheme="minorHAnsi" w:eastAsiaTheme="minorEastAsia" w:cstheme="minorBidi"/>
                <w:bCs/>
                <w:color w:val="FF0000"/>
                <w:kern w:val="2"/>
                <w:sz w:val="24"/>
                <w:szCs w:val="24"/>
                <w:lang w:val="en-US" w:eastAsia="zh-CN" w:bidi="ar-SA"/>
              </w:rPr>
              <w:t>84</w:t>
            </w:r>
            <w:r>
              <w:rPr>
                <w:rFonts w:hint="eastAsia" w:asciiTheme="minorHAnsi" w:hAnsiTheme="minorHAnsi" w:eastAsiaTheme="minorEastAsia" w:cstheme="minorBidi"/>
                <w:bCs/>
                <w:color w:val="FF0000"/>
                <w:kern w:val="2"/>
                <w:sz w:val="24"/>
                <w:szCs w:val="24"/>
                <w:lang w:val="en-US" w:eastAsia="zh-CN" w:bidi="ar-SA"/>
              </w:rPr>
              <w:t>周年愿中国青年都摆脱冷气 只是向上走</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10月19日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150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94</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 xml:space="preserve">纪念 </w:t>
            </w:r>
            <w:r>
              <w:rPr>
                <w:rFonts w:hint="default" w:asciiTheme="minorHAnsi" w:hAnsiTheme="minorHAnsi" w:eastAsiaTheme="minorEastAsia" w:cstheme="minorBidi"/>
                <w:bCs/>
                <w:color w:val="FF0000"/>
                <w:kern w:val="2"/>
                <w:sz w:val="24"/>
                <w:szCs w:val="24"/>
                <w:lang w:val="en-US" w:eastAsia="zh-CN" w:bidi="ar-SA"/>
              </w:rPr>
              <w:t xml:space="preserve">| </w:t>
            </w:r>
            <w:r>
              <w:rPr>
                <w:rFonts w:hint="eastAsia" w:asciiTheme="minorHAnsi" w:hAnsiTheme="minorHAnsi" w:eastAsiaTheme="minorEastAsia" w:cstheme="minorBidi"/>
                <w:bCs/>
                <w:color w:val="FF0000"/>
                <w:kern w:val="2"/>
                <w:sz w:val="24"/>
                <w:szCs w:val="24"/>
                <w:lang w:val="en-US" w:eastAsia="zh-CN" w:bidi="ar-SA"/>
              </w:rPr>
              <w:t>抗美援朝</w:t>
            </w:r>
            <w:r>
              <w:rPr>
                <w:rFonts w:hint="default" w:asciiTheme="minorHAnsi" w:hAnsiTheme="minorHAnsi" w:eastAsiaTheme="minorEastAsia" w:cstheme="minorBidi"/>
                <w:bCs/>
                <w:color w:val="FF0000"/>
                <w:kern w:val="2"/>
                <w:sz w:val="24"/>
                <w:szCs w:val="24"/>
                <w:lang w:val="en-US" w:eastAsia="zh-CN" w:bidi="ar-SA"/>
              </w:rPr>
              <w:t>70</w:t>
            </w:r>
            <w:r>
              <w:rPr>
                <w:rFonts w:hint="eastAsia" w:asciiTheme="minorHAnsi" w:hAnsiTheme="minorHAnsi" w:eastAsiaTheme="minorEastAsia" w:cstheme="minorBidi"/>
                <w:bCs/>
                <w:color w:val="FF0000"/>
                <w:kern w:val="2"/>
                <w:sz w:val="24"/>
                <w:szCs w:val="24"/>
                <w:lang w:val="en-US" w:eastAsia="zh-CN" w:bidi="ar-SA"/>
              </w:rPr>
              <w:t>周年：翻阅历史，回顾往昔峥嵘岁月</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10月2日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140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95</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重阳节书单</w:t>
            </w:r>
            <w:r>
              <w:rPr>
                <w:rFonts w:hint="default" w:asciiTheme="minorHAnsi" w:hAnsiTheme="minorHAnsi" w:eastAsiaTheme="minorEastAsia" w:cstheme="minorBidi"/>
                <w:bCs/>
                <w:color w:val="FF0000"/>
                <w:kern w:val="2"/>
                <w:sz w:val="24"/>
                <w:szCs w:val="24"/>
                <w:lang w:val="en-US" w:eastAsia="zh-CN" w:bidi="ar-SA"/>
              </w:rPr>
              <w:t>|</w:t>
            </w:r>
            <w:r>
              <w:rPr>
                <w:rFonts w:hint="eastAsia" w:asciiTheme="minorHAnsi" w:hAnsiTheme="minorHAnsi" w:eastAsiaTheme="minorEastAsia" w:cstheme="minorBidi"/>
                <w:bCs/>
                <w:color w:val="FF0000"/>
                <w:kern w:val="2"/>
                <w:sz w:val="24"/>
                <w:szCs w:val="24"/>
                <w:lang w:val="en-US" w:eastAsia="zh-CN" w:bidi="ar-SA"/>
              </w:rPr>
              <w:t>父母的爱，都藏在这些细枝末节里</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10月23日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135</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96</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“悦读•新书推介”</w:t>
            </w:r>
            <w:r>
              <w:rPr>
                <w:rFonts w:hint="default" w:asciiTheme="minorHAnsi" w:hAnsiTheme="minorHAnsi" w:eastAsiaTheme="minorEastAsia" w:cstheme="minorBidi"/>
                <w:bCs/>
                <w:color w:val="FF0000"/>
                <w:kern w:val="2"/>
                <w:sz w:val="24"/>
                <w:szCs w:val="24"/>
                <w:lang w:val="en-US" w:eastAsia="zh-CN" w:bidi="ar-SA"/>
              </w:rPr>
              <w:t>2020</w:t>
            </w:r>
            <w:r>
              <w:rPr>
                <w:rFonts w:hint="eastAsia" w:asciiTheme="minorHAnsi" w:hAnsiTheme="minorHAnsi" w:eastAsiaTheme="minorEastAsia" w:cstheme="minorBidi"/>
                <w:bCs/>
                <w:color w:val="FF0000"/>
                <w:kern w:val="2"/>
                <w:sz w:val="24"/>
                <w:szCs w:val="24"/>
                <w:lang w:val="en-US" w:eastAsia="zh-CN" w:bidi="ar-SA"/>
              </w:rPr>
              <w:t>年第</w:t>
            </w:r>
            <w:r>
              <w:rPr>
                <w:rFonts w:hint="default" w:asciiTheme="minorHAnsi" w:hAnsiTheme="minorHAnsi" w:eastAsiaTheme="minorEastAsia" w:cstheme="minorBidi"/>
                <w:bCs/>
                <w:color w:val="FF0000"/>
                <w:kern w:val="2"/>
                <w:sz w:val="24"/>
                <w:szCs w:val="24"/>
                <w:lang w:val="en-US" w:eastAsia="zh-CN" w:bidi="ar-SA"/>
              </w:rPr>
              <w:t>2</w:t>
            </w:r>
            <w:r>
              <w:rPr>
                <w:rFonts w:hint="eastAsia" w:asciiTheme="minorHAnsi" w:hAnsiTheme="minorHAnsi" w:eastAsiaTheme="minorEastAsia" w:cstheme="minorBidi"/>
                <w:bCs/>
                <w:color w:val="FF0000"/>
                <w:kern w:val="2"/>
                <w:sz w:val="24"/>
                <w:szCs w:val="24"/>
                <w:lang w:val="en-US" w:eastAsia="zh-CN" w:bidi="ar-SA"/>
              </w:rPr>
              <w:t>期——探寻中国古代文化</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10月28日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145</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97</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11.11书单别冲动消费，看完这些书再说</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11月4日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150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98</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博看荐听丨穿过民国烟雨，她们是人间四月天</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11月4日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125</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99</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博看荐听丨茅盾文学奖书单，这些经典值得收藏</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11月11日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110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100</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10月热读榜/独立之精神  自由之思想</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11月16日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120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101</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博看荐听丨在老舍笔下，感受大时代里小人物的悲欢离合</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11月18日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130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102</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凡尔赛文学/为什么人们想炫耀又假装低调</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11月21日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105</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103</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“悦读•新书推介”第3期——践行初心和使命</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11月28日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150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104</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博看荐听丨稳住，今年的flag还能抢救一下</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12月2日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60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105</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11月热读榜/生命不过是一场记忆</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12月8日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105</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106</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品读·精品期刊推介第二期——樱花将灿 雾尽风暖</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12月9日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50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107</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博看荐听丨漫漫人生怎样度过？听文学贤哲如是说</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12月11日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56</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108</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畅读.电子新书推介第</w:t>
            </w:r>
            <w:r>
              <w:rPr>
                <w:rFonts w:hint="default" w:asciiTheme="minorHAnsi" w:hAnsiTheme="minorHAnsi" w:eastAsiaTheme="minorEastAsia" w:cstheme="minorBidi"/>
                <w:bCs/>
                <w:color w:val="FF0000"/>
                <w:kern w:val="2"/>
                <w:sz w:val="24"/>
                <w:szCs w:val="24"/>
                <w:lang w:val="en-US" w:eastAsia="zh-CN" w:bidi="ar-SA"/>
              </w:rPr>
              <w:t>2</w:t>
            </w:r>
            <w:r>
              <w:rPr>
                <w:rFonts w:hint="eastAsia" w:asciiTheme="minorHAnsi" w:hAnsiTheme="minorHAnsi" w:eastAsiaTheme="minorEastAsia" w:cstheme="minorBidi"/>
                <w:bCs/>
                <w:color w:val="FF0000"/>
                <w:kern w:val="2"/>
                <w:sz w:val="24"/>
                <w:szCs w:val="24"/>
                <w:lang w:val="en-US" w:eastAsia="zh-CN" w:bidi="ar-SA"/>
              </w:rPr>
              <w:t>期——坚持防护 我们一起加油</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12月15日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125</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109</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品读·精品期刊推介第三期——心车 才贴心</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12月16日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50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110</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博看荐听丨2020年大家都在听什么书？</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12月18日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65</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111</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品读·精品期刊推介第四期——交融碰撞中的音与画</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12月22日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60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112</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冬至快乐/送你一份暖暖的美食书单</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12月21日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28</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113</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嫦娥5号凯旋/追随人类征服太空的脚步</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12月23日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54</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114</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“悦读•新书推介”第4期——粮食安全与饮食健康</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12月24日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90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115</w:t>
            </w: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博看荐听丨不可不知：关乎你财富的八件事</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12月29日</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图书馆公众号微信端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50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书刊推荐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p>
        </w:tc>
        <w:tc>
          <w:tcPr>
            <w:tcW w:w="6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r>
              <w:rPr>
                <w:rFonts w:hint="eastAsia" w:asciiTheme="minorHAnsi" w:hAnsiTheme="minorHAnsi" w:eastAsiaTheme="minorEastAsia" w:cstheme="minorBidi"/>
                <w:bCs/>
                <w:color w:val="FF0000"/>
                <w:kern w:val="2"/>
                <w:sz w:val="24"/>
                <w:szCs w:val="24"/>
                <w:lang w:val="en-US" w:eastAsia="zh-CN" w:bidi="ar-SA"/>
              </w:rPr>
              <w:t>15761</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FF0000"/>
                <w:kern w:val="2"/>
                <w:sz w:val="24"/>
                <w:szCs w:val="24"/>
                <w:lang w:val="en-US" w:eastAsia="zh-CN" w:bidi="ar-SA"/>
              </w:rPr>
            </w:pPr>
          </w:p>
        </w:tc>
      </w:tr>
    </w:tbl>
    <w:p>
      <w:pPr>
        <w:pStyle w:val="2"/>
        <w:rPr>
          <w:rFonts w:hint="default" w:asciiTheme="minorHAnsi" w:hAnsiTheme="minorHAnsi" w:eastAsiaTheme="minorEastAsia" w:cstheme="minorBidi"/>
          <w:bCs/>
          <w:color w:val="auto"/>
          <w:kern w:val="2"/>
          <w:sz w:val="24"/>
          <w:szCs w:val="24"/>
          <w:lang w:val="en-US" w:eastAsia="zh-CN" w:bidi="ar-SA"/>
        </w:rPr>
        <w:sectPr>
          <w:pgSz w:w="16838" w:h="11906" w:orient="landscape"/>
          <w:pgMar w:top="1800" w:right="1440" w:bottom="1800" w:left="1440" w:header="851" w:footer="992" w:gutter="0"/>
          <w:pgNumType w:fmt="decimal"/>
          <w:cols w:space="425" w:num="1"/>
          <w:docGrid w:type="lines" w:linePitch="312" w:charSpace="0"/>
        </w:sectPr>
      </w:pPr>
    </w:p>
    <w:tbl>
      <w:tblPr>
        <w:tblStyle w:val="7"/>
        <w:tblW w:w="152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3"/>
        <w:gridCol w:w="4695"/>
        <w:gridCol w:w="2025"/>
        <w:gridCol w:w="3030"/>
        <w:gridCol w:w="2010"/>
        <w:gridCol w:w="27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jc w:val="center"/>
        </w:trPr>
        <w:tc>
          <w:tcPr>
            <w:tcW w:w="15280" w:type="dxa"/>
            <w:gridSpan w:val="6"/>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2020年东丽区图书馆读者之星活动统计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序号</w:t>
            </w:r>
          </w:p>
        </w:tc>
        <w:tc>
          <w:tcPr>
            <w:tcW w:w="4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活动名称</w:t>
            </w:r>
          </w:p>
        </w:tc>
        <w:tc>
          <w:tcPr>
            <w:tcW w:w="2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活动形式</w:t>
            </w:r>
          </w:p>
        </w:tc>
        <w:tc>
          <w:tcPr>
            <w:tcW w:w="3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活动时间</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参加人数（人）</w:t>
            </w:r>
          </w:p>
        </w:tc>
        <w:tc>
          <w:tcPr>
            <w:tcW w:w="2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浏览、点赞人数（人）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jc w:val="center"/>
        </w:trPr>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c>
          <w:tcPr>
            <w:tcW w:w="4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我们的节日.元宵节</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“元宵灯谜喜乐会”快问快答知识竞赛</w:t>
            </w:r>
          </w:p>
        </w:tc>
        <w:tc>
          <w:tcPr>
            <w:tcW w:w="2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线上知识竞赛</w:t>
            </w:r>
          </w:p>
        </w:tc>
        <w:tc>
          <w:tcPr>
            <w:tcW w:w="3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2020-01-17至2020-02-09</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507</w:t>
            </w:r>
          </w:p>
        </w:tc>
        <w:tc>
          <w:tcPr>
            <w:tcW w:w="2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4962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jc w:val="center"/>
        </w:trPr>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c>
          <w:tcPr>
            <w:tcW w:w="4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“预防疾病 健康同行”2019新型冠状病毒预防常识在线问答</w:t>
            </w:r>
          </w:p>
        </w:tc>
        <w:tc>
          <w:tcPr>
            <w:tcW w:w="2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线上知识竞赛</w:t>
            </w:r>
          </w:p>
        </w:tc>
        <w:tc>
          <w:tcPr>
            <w:tcW w:w="3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2020-01-22至2020-02-29</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93</w:t>
            </w:r>
          </w:p>
        </w:tc>
        <w:tc>
          <w:tcPr>
            <w:tcW w:w="2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jc w:val="center"/>
        </w:trPr>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c>
          <w:tcPr>
            <w:tcW w:w="4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“爱与奉献——记录我身边的雷锋精神”主题征文大赛</w:t>
            </w:r>
          </w:p>
        </w:tc>
        <w:tc>
          <w:tcPr>
            <w:tcW w:w="2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线上征文活动</w:t>
            </w:r>
          </w:p>
        </w:tc>
        <w:tc>
          <w:tcPr>
            <w:tcW w:w="3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2020-03-02至2020-03-31</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372</w:t>
            </w:r>
          </w:p>
        </w:tc>
        <w:tc>
          <w:tcPr>
            <w:tcW w:w="2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3877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jc w:val="center"/>
        </w:trPr>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4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“以书筑梦 韵味书香”——分享在战“疫”期间读过的好书征文大赛</w:t>
            </w:r>
          </w:p>
        </w:tc>
        <w:tc>
          <w:tcPr>
            <w:tcW w:w="2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线上征文活动</w:t>
            </w:r>
          </w:p>
        </w:tc>
        <w:tc>
          <w:tcPr>
            <w:tcW w:w="3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2020-03-02至2020-03-31</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222</w:t>
            </w:r>
          </w:p>
        </w:tc>
        <w:tc>
          <w:tcPr>
            <w:tcW w:w="2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7509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jc w:val="center"/>
        </w:trPr>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c>
          <w:tcPr>
            <w:tcW w:w="4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三八祝福，说给你听——祝福语征集活动</w:t>
            </w:r>
          </w:p>
        </w:tc>
        <w:tc>
          <w:tcPr>
            <w:tcW w:w="2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线上祝福语征集</w:t>
            </w:r>
          </w:p>
        </w:tc>
        <w:tc>
          <w:tcPr>
            <w:tcW w:w="3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2020-03-02至2020-03-31</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173</w:t>
            </w:r>
          </w:p>
        </w:tc>
        <w:tc>
          <w:tcPr>
            <w:tcW w:w="2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jc w:val="center"/>
        </w:trPr>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c>
          <w:tcPr>
            <w:tcW w:w="4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我们的节日.清明节</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清明知多少.知识闯关</w:t>
            </w:r>
          </w:p>
        </w:tc>
        <w:tc>
          <w:tcPr>
            <w:tcW w:w="2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线上知识竞赛</w:t>
            </w:r>
          </w:p>
        </w:tc>
        <w:tc>
          <w:tcPr>
            <w:tcW w:w="3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2020-04-01至2020-04-30</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45</w:t>
            </w:r>
          </w:p>
        </w:tc>
        <w:tc>
          <w:tcPr>
            <w:tcW w:w="2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jc w:val="center"/>
        </w:trPr>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w:t>
            </w:r>
          </w:p>
        </w:tc>
        <w:tc>
          <w:tcPr>
            <w:tcW w:w="4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我们的节日.清明节</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云祭奠.云上追远</w:t>
            </w:r>
          </w:p>
        </w:tc>
        <w:tc>
          <w:tcPr>
            <w:tcW w:w="2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线上祭奠活动</w:t>
            </w:r>
          </w:p>
        </w:tc>
        <w:tc>
          <w:tcPr>
            <w:tcW w:w="3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2020-04-01至2020-04-30</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102</w:t>
            </w:r>
          </w:p>
        </w:tc>
        <w:tc>
          <w:tcPr>
            <w:tcW w:w="2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jc w:val="center"/>
        </w:trPr>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w:t>
            </w:r>
          </w:p>
        </w:tc>
        <w:tc>
          <w:tcPr>
            <w:tcW w:w="4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“遍读四大名著 谁人与我争锋”在线知识竞赛</w:t>
            </w:r>
          </w:p>
        </w:tc>
        <w:tc>
          <w:tcPr>
            <w:tcW w:w="2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线上知识竞赛</w:t>
            </w:r>
          </w:p>
        </w:tc>
        <w:tc>
          <w:tcPr>
            <w:tcW w:w="3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2020-04-10至2020-04-30</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189</w:t>
            </w:r>
          </w:p>
        </w:tc>
        <w:tc>
          <w:tcPr>
            <w:tcW w:w="2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2342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jc w:val="center"/>
        </w:trPr>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w:t>
            </w:r>
          </w:p>
        </w:tc>
        <w:tc>
          <w:tcPr>
            <w:tcW w:w="4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“愈”见五月，“疫”起读书</w:t>
            </w:r>
          </w:p>
        </w:tc>
        <w:tc>
          <w:tcPr>
            <w:tcW w:w="2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线上征文活动</w:t>
            </w:r>
          </w:p>
        </w:tc>
        <w:tc>
          <w:tcPr>
            <w:tcW w:w="3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2020-05-11至2020-06-11</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41</w:t>
            </w:r>
          </w:p>
        </w:tc>
        <w:tc>
          <w:tcPr>
            <w:tcW w:w="2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jc w:val="center"/>
        </w:trPr>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4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“你好，旧时光！”童年记忆故事征集活动</w:t>
            </w:r>
          </w:p>
        </w:tc>
        <w:tc>
          <w:tcPr>
            <w:tcW w:w="2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线上征文活动</w:t>
            </w:r>
          </w:p>
        </w:tc>
        <w:tc>
          <w:tcPr>
            <w:tcW w:w="3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2020-05-22至2020-06-19</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126</w:t>
            </w:r>
          </w:p>
        </w:tc>
        <w:tc>
          <w:tcPr>
            <w:tcW w:w="2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3934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jc w:val="center"/>
        </w:trPr>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w:t>
            </w:r>
          </w:p>
        </w:tc>
        <w:tc>
          <w:tcPr>
            <w:tcW w:w="4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“想你，我的图书馆”留下对图书馆的深情告白——线上留言征集活动</w:t>
            </w:r>
          </w:p>
        </w:tc>
        <w:tc>
          <w:tcPr>
            <w:tcW w:w="2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线上短语征集</w:t>
            </w:r>
          </w:p>
        </w:tc>
        <w:tc>
          <w:tcPr>
            <w:tcW w:w="3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2020-05-22至2020-06-19</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73</w:t>
            </w:r>
          </w:p>
        </w:tc>
        <w:tc>
          <w:tcPr>
            <w:tcW w:w="2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2739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jc w:val="center"/>
        </w:trPr>
        <w:tc>
          <w:tcPr>
            <w:tcW w:w="763"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w:t>
            </w:r>
          </w:p>
        </w:tc>
        <w:tc>
          <w:tcPr>
            <w:tcW w:w="4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“方言.图书馆”—创意短视频展示活动</w:t>
            </w:r>
          </w:p>
        </w:tc>
        <w:tc>
          <w:tcPr>
            <w:tcW w:w="2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线上视频征集</w:t>
            </w:r>
          </w:p>
        </w:tc>
        <w:tc>
          <w:tcPr>
            <w:tcW w:w="3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2020-7-1至2020-10-10</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c>
          <w:tcPr>
            <w:tcW w:w="2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jc w:val="center"/>
        </w:trPr>
        <w:tc>
          <w:tcPr>
            <w:tcW w:w="763"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w:t>
            </w:r>
          </w:p>
        </w:tc>
        <w:tc>
          <w:tcPr>
            <w:tcW w:w="469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“读治国理政·做智慧公民”——《习近平谈治国理政》第三卷诵读活动</w:t>
            </w:r>
          </w:p>
        </w:tc>
        <w:tc>
          <w:tcPr>
            <w:tcW w:w="2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线上诵读</w:t>
            </w:r>
          </w:p>
        </w:tc>
        <w:tc>
          <w:tcPr>
            <w:tcW w:w="3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2020-7-16至2020-8-31</w:t>
            </w:r>
          </w:p>
        </w:tc>
        <w:tc>
          <w:tcPr>
            <w:tcW w:w="201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550</w:t>
            </w:r>
          </w:p>
        </w:tc>
        <w:tc>
          <w:tcPr>
            <w:tcW w:w="2757"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11842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jc w:val="center"/>
        </w:trPr>
        <w:tc>
          <w:tcPr>
            <w:tcW w:w="763"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w:t>
            </w:r>
          </w:p>
        </w:tc>
        <w:tc>
          <w:tcPr>
            <w:tcW w:w="469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“品国学经典 扬中华文化”国学知识在线竞答</w:t>
            </w:r>
          </w:p>
        </w:tc>
        <w:tc>
          <w:tcPr>
            <w:tcW w:w="2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线上知识活动</w:t>
            </w:r>
          </w:p>
        </w:tc>
        <w:tc>
          <w:tcPr>
            <w:tcW w:w="3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2020-8-1至2020-8-31</w:t>
            </w:r>
          </w:p>
        </w:tc>
        <w:tc>
          <w:tcPr>
            <w:tcW w:w="201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230</w:t>
            </w:r>
          </w:p>
        </w:tc>
        <w:tc>
          <w:tcPr>
            <w:tcW w:w="2757"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2462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63"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w:t>
            </w:r>
          </w:p>
        </w:tc>
        <w:tc>
          <w:tcPr>
            <w:tcW w:w="469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“美文相知.书香与共”东丽区图书馆美文摘拍活动</w:t>
            </w:r>
          </w:p>
        </w:tc>
        <w:tc>
          <w:tcPr>
            <w:tcW w:w="2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线上活动</w:t>
            </w:r>
          </w:p>
        </w:tc>
        <w:tc>
          <w:tcPr>
            <w:tcW w:w="3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2020-09-15至2020-10-15</w:t>
            </w:r>
          </w:p>
        </w:tc>
        <w:tc>
          <w:tcPr>
            <w:tcW w:w="201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103</w:t>
            </w:r>
          </w:p>
        </w:tc>
        <w:tc>
          <w:tcPr>
            <w:tcW w:w="2757"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jc w:val="center"/>
        </w:trPr>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w:t>
            </w:r>
          </w:p>
        </w:tc>
        <w:tc>
          <w:tcPr>
            <w:tcW w:w="4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w:t>
            </w:r>
          </w:p>
        </w:tc>
        <w:tc>
          <w:tcPr>
            <w:tcW w:w="4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bl>
    <w:p>
      <w:pPr>
        <w:pStyle w:val="2"/>
        <w:rPr>
          <w:rFonts w:hint="default" w:asciiTheme="minorHAnsi" w:hAnsiTheme="minorHAnsi" w:eastAsiaTheme="minorEastAsia" w:cstheme="minorBidi"/>
          <w:bCs/>
          <w:color w:val="auto"/>
          <w:kern w:val="2"/>
          <w:sz w:val="24"/>
          <w:szCs w:val="24"/>
          <w:lang w:val="en-US" w:eastAsia="zh-CN" w:bidi="ar-SA"/>
        </w:rPr>
      </w:pPr>
    </w:p>
    <w:p>
      <w:pPr>
        <w:pStyle w:val="2"/>
        <w:rPr>
          <w:rFonts w:hint="default" w:asciiTheme="minorHAnsi" w:hAnsiTheme="minorHAnsi" w:eastAsiaTheme="minorEastAsia" w:cstheme="minorBidi"/>
          <w:bCs/>
          <w:color w:val="auto"/>
          <w:kern w:val="2"/>
          <w:sz w:val="24"/>
          <w:szCs w:val="24"/>
          <w:lang w:val="en-US" w:eastAsia="zh-CN" w:bidi="ar-SA"/>
        </w:rPr>
      </w:pPr>
    </w:p>
    <w:tbl>
      <w:tblPr>
        <w:tblStyle w:val="8"/>
        <w:tblpPr w:leftFromText="180" w:rightFromText="180" w:vertAnchor="page" w:horzAnchor="page" w:tblpX="1355" w:tblpY="2431"/>
        <w:tblOverlap w:val="never"/>
        <w:tblW w:w="142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526"/>
        <w:gridCol w:w="2304"/>
        <w:gridCol w:w="4944"/>
        <w:gridCol w:w="1656"/>
        <w:gridCol w:w="3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期号</w:t>
            </w:r>
          </w:p>
        </w:tc>
        <w:tc>
          <w:tcPr>
            <w:tcW w:w="1526"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日期</w:t>
            </w:r>
          </w:p>
        </w:tc>
        <w:tc>
          <w:tcPr>
            <w:tcW w:w="2304"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地点</w:t>
            </w:r>
          </w:p>
        </w:tc>
        <w:tc>
          <w:tcPr>
            <w:tcW w:w="4944"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活动主题</w:t>
            </w:r>
          </w:p>
        </w:tc>
        <w:tc>
          <w:tcPr>
            <w:tcW w:w="1656"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参加人</w:t>
            </w:r>
          </w:p>
        </w:tc>
        <w:tc>
          <w:tcPr>
            <w:tcW w:w="3085"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c>
          <w:tcPr>
            <w:tcW w:w="1526"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2020.1.1</w:t>
            </w:r>
          </w:p>
        </w:tc>
        <w:tc>
          <w:tcPr>
            <w:tcW w:w="2304"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图书馆二楼阅览室</w:t>
            </w:r>
          </w:p>
        </w:tc>
        <w:tc>
          <w:tcPr>
            <w:tcW w:w="4944"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年画寄浓情 红火迎新年“新年贴画体验活动</w:t>
            </w:r>
          </w:p>
        </w:tc>
        <w:tc>
          <w:tcPr>
            <w:tcW w:w="1656"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40</w:t>
            </w:r>
          </w:p>
        </w:tc>
        <w:tc>
          <w:tcPr>
            <w:tcW w:w="3085"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书香雅韵小课堂活动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c>
          <w:tcPr>
            <w:tcW w:w="1526"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2020.1.17</w:t>
            </w:r>
          </w:p>
        </w:tc>
        <w:tc>
          <w:tcPr>
            <w:tcW w:w="2304"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华夏未来东丽艺术教育基地</w:t>
            </w:r>
          </w:p>
        </w:tc>
        <w:tc>
          <w:tcPr>
            <w:tcW w:w="4944"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“平仄对仗作春联”春节文化体验活动</w:t>
            </w:r>
          </w:p>
        </w:tc>
        <w:tc>
          <w:tcPr>
            <w:tcW w:w="1656"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w:t>
            </w:r>
          </w:p>
        </w:tc>
        <w:tc>
          <w:tcPr>
            <w:tcW w:w="3085"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书香雅韵小课堂活动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c>
          <w:tcPr>
            <w:tcW w:w="1526"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2020.1.17</w:t>
            </w:r>
          </w:p>
        </w:tc>
        <w:tc>
          <w:tcPr>
            <w:tcW w:w="2304"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丰年街道分馆</w:t>
            </w:r>
          </w:p>
        </w:tc>
        <w:tc>
          <w:tcPr>
            <w:tcW w:w="4944"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“追溯活字印刷 感悟墨香历史”活动</w:t>
            </w:r>
          </w:p>
        </w:tc>
        <w:tc>
          <w:tcPr>
            <w:tcW w:w="1656"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50</w:t>
            </w:r>
          </w:p>
        </w:tc>
        <w:tc>
          <w:tcPr>
            <w:tcW w:w="3085"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书香雅韵小课堂活动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709"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1526"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2020.9.29</w:t>
            </w:r>
          </w:p>
        </w:tc>
        <w:tc>
          <w:tcPr>
            <w:tcW w:w="2304"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新立小学</w:t>
            </w:r>
          </w:p>
        </w:tc>
        <w:tc>
          <w:tcPr>
            <w:tcW w:w="4944"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“不忘初心，砥砺前行”四史教育主题活动</w:t>
            </w:r>
          </w:p>
        </w:tc>
        <w:tc>
          <w:tcPr>
            <w:tcW w:w="1656"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50</w:t>
            </w:r>
          </w:p>
        </w:tc>
        <w:tc>
          <w:tcPr>
            <w:tcW w:w="3085"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书香雅韵小课堂活动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c>
          <w:tcPr>
            <w:tcW w:w="1526"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2020.8.27</w:t>
            </w:r>
          </w:p>
        </w:tc>
        <w:tc>
          <w:tcPr>
            <w:tcW w:w="2304"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华盛里社区</w:t>
            </w:r>
          </w:p>
        </w:tc>
        <w:tc>
          <w:tcPr>
            <w:tcW w:w="4944"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垃圾绿色分类，守护健康家园</w:t>
            </w:r>
          </w:p>
        </w:tc>
        <w:tc>
          <w:tcPr>
            <w:tcW w:w="1656"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50</w:t>
            </w:r>
          </w:p>
        </w:tc>
        <w:tc>
          <w:tcPr>
            <w:tcW w:w="3085"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“图书馆里的安全课”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c>
          <w:tcPr>
            <w:tcW w:w="1526"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2020.9.24</w:t>
            </w:r>
          </w:p>
        </w:tc>
        <w:tc>
          <w:tcPr>
            <w:tcW w:w="2304"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华明小学</w:t>
            </w:r>
          </w:p>
        </w:tc>
        <w:tc>
          <w:tcPr>
            <w:tcW w:w="4944"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“粒粒皆辛苦，光盘在行动”</w:t>
            </w:r>
          </w:p>
        </w:tc>
        <w:tc>
          <w:tcPr>
            <w:tcW w:w="1656"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120</w:t>
            </w:r>
          </w:p>
        </w:tc>
        <w:tc>
          <w:tcPr>
            <w:tcW w:w="3085"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“图书馆里的安全课”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709"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总计</w:t>
            </w:r>
          </w:p>
        </w:tc>
        <w:tc>
          <w:tcPr>
            <w:tcW w:w="1526"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304"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4944"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656"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335</w:t>
            </w:r>
          </w:p>
        </w:tc>
        <w:tc>
          <w:tcPr>
            <w:tcW w:w="3085"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bl>
    <w:p>
      <w:pPr>
        <w:keepNext w:val="0"/>
        <w:keepLines w:val="0"/>
        <w:widowControl/>
        <w:suppressLineNumbers w:val="0"/>
        <w:jc w:val="center"/>
        <w:textAlignment w:val="center"/>
        <w:rPr>
          <w:rFonts w:hint="default" w:ascii="宋体" w:hAnsi="宋体" w:eastAsia="宋体" w:cs="宋体"/>
          <w:b/>
          <w:bCs/>
          <w:i w:val="0"/>
          <w:iCs w:val="0"/>
          <w:color w:val="000000"/>
          <w:kern w:val="0"/>
          <w:sz w:val="36"/>
          <w:szCs w:val="36"/>
          <w:u w:val="none"/>
          <w:lang w:val="en-US" w:eastAsia="zh-CN" w:bidi="ar"/>
        </w:rPr>
      </w:pPr>
      <w:r>
        <w:rPr>
          <w:rFonts w:hint="default" w:ascii="宋体" w:hAnsi="宋体" w:eastAsia="宋体" w:cs="宋体"/>
          <w:b/>
          <w:bCs/>
          <w:i w:val="0"/>
          <w:iCs w:val="0"/>
          <w:color w:val="000000"/>
          <w:kern w:val="0"/>
          <w:sz w:val="36"/>
          <w:szCs w:val="36"/>
          <w:u w:val="none"/>
          <w:lang w:val="en-US" w:eastAsia="zh-CN" w:bidi="ar"/>
        </w:rPr>
        <w:t>2020年东丽区图书馆少儿活动统计表</w:t>
      </w:r>
    </w:p>
    <w:p>
      <w:pPr>
        <w:pStyle w:val="2"/>
        <w:rPr>
          <w:rFonts w:hint="default" w:asciiTheme="minorHAnsi" w:hAnsiTheme="minorHAnsi" w:eastAsiaTheme="minorEastAsia" w:cstheme="minorBidi"/>
          <w:bCs/>
          <w:color w:val="auto"/>
          <w:kern w:val="2"/>
          <w:sz w:val="24"/>
          <w:szCs w:val="24"/>
          <w:lang w:val="en-US" w:eastAsia="zh-CN" w:bidi="ar-SA"/>
        </w:rPr>
      </w:pPr>
    </w:p>
    <w:p>
      <w:pPr>
        <w:pStyle w:val="2"/>
        <w:rPr>
          <w:rFonts w:hint="default" w:asciiTheme="minorHAnsi" w:hAnsiTheme="minorHAnsi" w:eastAsiaTheme="minorEastAsia" w:cstheme="minorBidi"/>
          <w:bCs/>
          <w:color w:val="auto"/>
          <w:kern w:val="2"/>
          <w:sz w:val="24"/>
          <w:szCs w:val="24"/>
          <w:lang w:val="en-US" w:eastAsia="zh-CN" w:bidi="ar-SA"/>
        </w:rPr>
      </w:pPr>
    </w:p>
    <w:p>
      <w:pPr>
        <w:pStyle w:val="2"/>
        <w:rPr>
          <w:rFonts w:hint="default" w:asciiTheme="minorHAnsi" w:hAnsiTheme="minorHAnsi" w:eastAsiaTheme="minorEastAsia" w:cstheme="minorBidi"/>
          <w:bCs/>
          <w:color w:val="auto"/>
          <w:kern w:val="2"/>
          <w:sz w:val="24"/>
          <w:szCs w:val="24"/>
          <w:lang w:val="en-US" w:eastAsia="zh-CN" w:bidi="ar-SA"/>
        </w:rPr>
      </w:pPr>
    </w:p>
    <w:p>
      <w:pPr>
        <w:pStyle w:val="2"/>
        <w:rPr>
          <w:rFonts w:hint="default" w:asciiTheme="minorHAnsi" w:hAnsiTheme="minorHAnsi" w:eastAsiaTheme="minorEastAsia" w:cstheme="minorBidi"/>
          <w:bCs/>
          <w:color w:val="auto"/>
          <w:kern w:val="2"/>
          <w:sz w:val="24"/>
          <w:szCs w:val="24"/>
          <w:lang w:val="en-US" w:eastAsia="zh-CN" w:bidi="ar-SA"/>
        </w:rPr>
      </w:pPr>
    </w:p>
    <w:p>
      <w:pPr>
        <w:pStyle w:val="2"/>
        <w:rPr>
          <w:rFonts w:hint="default" w:asciiTheme="minorHAnsi" w:hAnsiTheme="minorHAnsi" w:eastAsiaTheme="minorEastAsia" w:cstheme="minorBidi"/>
          <w:bCs/>
          <w:color w:val="auto"/>
          <w:kern w:val="2"/>
          <w:sz w:val="24"/>
          <w:szCs w:val="24"/>
          <w:lang w:val="en-US" w:eastAsia="zh-CN" w:bidi="ar-SA"/>
        </w:rPr>
      </w:pPr>
    </w:p>
    <w:p>
      <w:pPr>
        <w:pStyle w:val="2"/>
        <w:rPr>
          <w:rFonts w:hint="default" w:asciiTheme="minorHAnsi" w:hAnsiTheme="minorHAnsi" w:eastAsiaTheme="minorEastAsia" w:cstheme="minorBidi"/>
          <w:bCs/>
          <w:color w:val="auto"/>
          <w:kern w:val="2"/>
          <w:sz w:val="24"/>
          <w:szCs w:val="24"/>
          <w:lang w:val="en-US" w:eastAsia="zh-CN" w:bidi="ar-SA"/>
        </w:rPr>
      </w:pPr>
    </w:p>
    <w:p>
      <w:pPr>
        <w:pStyle w:val="2"/>
        <w:rPr>
          <w:rFonts w:hint="default" w:asciiTheme="minorHAnsi" w:hAnsiTheme="minorHAnsi" w:eastAsiaTheme="minorEastAsia" w:cstheme="minorBidi"/>
          <w:bCs/>
          <w:color w:val="auto"/>
          <w:kern w:val="2"/>
          <w:sz w:val="24"/>
          <w:szCs w:val="24"/>
          <w:lang w:val="en-US" w:eastAsia="zh-CN" w:bidi="ar-SA"/>
        </w:rPr>
      </w:pPr>
    </w:p>
    <w:p>
      <w:pPr>
        <w:pStyle w:val="2"/>
        <w:rPr>
          <w:rFonts w:hint="default" w:asciiTheme="minorHAnsi" w:hAnsiTheme="minorHAnsi" w:eastAsiaTheme="minorEastAsia" w:cstheme="minorBidi"/>
          <w:bCs/>
          <w:color w:val="auto"/>
          <w:kern w:val="2"/>
          <w:sz w:val="24"/>
          <w:szCs w:val="24"/>
          <w:lang w:val="en-US" w:eastAsia="zh-CN" w:bidi="ar-SA"/>
        </w:rPr>
      </w:pPr>
    </w:p>
    <w:p>
      <w:pPr>
        <w:keepNext w:val="0"/>
        <w:keepLines w:val="0"/>
        <w:widowControl/>
        <w:suppressLineNumbers w:val="0"/>
        <w:jc w:val="both"/>
        <w:textAlignment w:val="center"/>
        <w:rPr>
          <w:rFonts w:hint="default" w:ascii="宋体" w:hAnsi="宋体" w:eastAsia="宋体" w:cs="宋体"/>
          <w:b/>
          <w:bCs/>
          <w:i w:val="0"/>
          <w:iCs w:val="0"/>
          <w:color w:val="000000"/>
          <w:kern w:val="0"/>
          <w:sz w:val="36"/>
          <w:szCs w:val="36"/>
          <w:u w:val="none"/>
          <w:lang w:val="en-US" w:eastAsia="zh-CN" w:bidi="ar"/>
        </w:rPr>
      </w:pPr>
    </w:p>
    <w:tbl>
      <w:tblPr>
        <w:tblStyle w:val="7"/>
        <w:tblW w:w="14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456"/>
        <w:gridCol w:w="1356"/>
        <w:gridCol w:w="3716"/>
        <w:gridCol w:w="2879"/>
        <w:gridCol w:w="4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0" w:hRule="atLeast"/>
          <w:jc w:val="center"/>
        </w:trPr>
        <w:tc>
          <w:tcPr>
            <w:tcW w:w="14517" w:type="dxa"/>
            <w:gridSpan w:val="5"/>
            <w:tcBorders>
              <w:top w:val="nil"/>
              <w:left w:val="nil"/>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36"/>
                <w:szCs w:val="36"/>
                <w:u w:val="none"/>
                <w:lang w:val="en-US" w:eastAsia="zh-CN" w:bidi="ar"/>
              </w:rPr>
            </w:pPr>
            <w:r>
              <w:rPr>
                <w:rFonts w:hint="eastAsia" w:ascii="宋体" w:hAnsi="宋体" w:eastAsia="宋体" w:cs="宋体"/>
                <w:b/>
                <w:bCs/>
                <w:i w:val="0"/>
                <w:iCs w:val="0"/>
                <w:color w:val="000000"/>
                <w:kern w:val="0"/>
                <w:sz w:val="36"/>
                <w:szCs w:val="36"/>
                <w:u w:val="none"/>
                <w:lang w:val="en-US" w:eastAsia="zh-CN" w:bidi="ar"/>
              </w:rPr>
              <w:t>2020年东丽区图书馆分馆及流动图书车图书调拨汇总表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0" w:hRule="atLeast"/>
          <w:jc w:val="center"/>
        </w:trPr>
        <w:tc>
          <w:tcPr>
            <w:tcW w:w="2456" w:type="dxa"/>
            <w:tcBorders>
              <w:top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分馆及流动图书车</w:t>
            </w:r>
          </w:p>
        </w:tc>
        <w:tc>
          <w:tcPr>
            <w:tcW w:w="1356" w:type="dxa"/>
            <w:tcBorders>
              <w:top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时间</w:t>
            </w:r>
          </w:p>
        </w:tc>
        <w:tc>
          <w:tcPr>
            <w:tcW w:w="3716" w:type="dxa"/>
            <w:tcBorders>
              <w:top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总调出种数/册数（调出库）</w:t>
            </w:r>
          </w:p>
        </w:tc>
        <w:tc>
          <w:tcPr>
            <w:tcW w:w="2879" w:type="dxa"/>
            <w:tcBorders>
              <w:top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汇总</w:t>
            </w:r>
          </w:p>
        </w:tc>
        <w:tc>
          <w:tcPr>
            <w:tcW w:w="4110" w:type="dxa"/>
            <w:tcBorders>
              <w:top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总调回种数/册数（调入库）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jc w:val="center"/>
        </w:trPr>
        <w:tc>
          <w:tcPr>
            <w:tcW w:w="2456" w:type="dxa"/>
            <w:vMerge w:val="restart"/>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街道分馆</w:t>
            </w:r>
          </w:p>
        </w:tc>
        <w:tc>
          <w:tcPr>
            <w:tcW w:w="1356" w:type="dxa"/>
            <w:vMerge w:val="restart"/>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10月19日</w:t>
            </w:r>
          </w:p>
        </w:tc>
        <w:tc>
          <w:tcPr>
            <w:tcW w:w="3716" w:type="dxa"/>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72/73（万新街）</w:t>
            </w:r>
          </w:p>
        </w:tc>
        <w:tc>
          <w:tcPr>
            <w:tcW w:w="2879" w:type="dxa"/>
            <w:vMerge w:val="restart"/>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991种/1085册</w:t>
            </w:r>
          </w:p>
        </w:tc>
        <w:tc>
          <w:tcPr>
            <w:tcW w:w="4110" w:type="dxa"/>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jc w:val="center"/>
        </w:trPr>
        <w:tc>
          <w:tcPr>
            <w:tcW w:w="2456" w:type="dxa"/>
            <w:vMerge w:val="continue"/>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356" w:type="dxa"/>
            <w:vMerge w:val="continue"/>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716" w:type="dxa"/>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71/75（华明街）</w:t>
            </w:r>
          </w:p>
        </w:tc>
        <w:tc>
          <w:tcPr>
            <w:tcW w:w="2879" w:type="dxa"/>
            <w:vMerge w:val="continue"/>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4110" w:type="dxa"/>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jc w:val="center"/>
        </w:trPr>
        <w:tc>
          <w:tcPr>
            <w:tcW w:w="2456" w:type="dxa"/>
            <w:vMerge w:val="continue"/>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356" w:type="dxa"/>
            <w:vMerge w:val="continue"/>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716" w:type="dxa"/>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208/230（丰年街）</w:t>
            </w:r>
          </w:p>
        </w:tc>
        <w:tc>
          <w:tcPr>
            <w:tcW w:w="2879" w:type="dxa"/>
            <w:vMerge w:val="continue"/>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4110" w:type="dxa"/>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jc w:val="center"/>
        </w:trPr>
        <w:tc>
          <w:tcPr>
            <w:tcW w:w="2456" w:type="dxa"/>
            <w:vMerge w:val="continue"/>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356" w:type="dxa"/>
            <w:vMerge w:val="continue"/>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716" w:type="dxa"/>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65/83（金钟街）</w:t>
            </w:r>
          </w:p>
        </w:tc>
        <w:tc>
          <w:tcPr>
            <w:tcW w:w="2879" w:type="dxa"/>
            <w:vMerge w:val="continue"/>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4110" w:type="dxa"/>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jc w:val="center"/>
        </w:trPr>
        <w:tc>
          <w:tcPr>
            <w:tcW w:w="2456" w:type="dxa"/>
            <w:vMerge w:val="continue"/>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356" w:type="dxa"/>
            <w:vMerge w:val="continue"/>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716" w:type="dxa"/>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208/230（金桥街）</w:t>
            </w:r>
          </w:p>
        </w:tc>
        <w:tc>
          <w:tcPr>
            <w:tcW w:w="2879" w:type="dxa"/>
            <w:vMerge w:val="continue"/>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4110" w:type="dxa"/>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jc w:val="center"/>
        </w:trPr>
        <w:tc>
          <w:tcPr>
            <w:tcW w:w="2456" w:type="dxa"/>
            <w:vMerge w:val="continue"/>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356" w:type="dxa"/>
            <w:vMerge w:val="continue"/>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716" w:type="dxa"/>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75/89（东丽湖街）</w:t>
            </w:r>
          </w:p>
        </w:tc>
        <w:tc>
          <w:tcPr>
            <w:tcW w:w="2879" w:type="dxa"/>
            <w:vMerge w:val="continue"/>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4110" w:type="dxa"/>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jc w:val="center"/>
        </w:trPr>
        <w:tc>
          <w:tcPr>
            <w:tcW w:w="2456" w:type="dxa"/>
            <w:vMerge w:val="continue"/>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356" w:type="dxa"/>
            <w:vMerge w:val="continue"/>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716" w:type="dxa"/>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223/230（军粮城街）</w:t>
            </w:r>
          </w:p>
        </w:tc>
        <w:tc>
          <w:tcPr>
            <w:tcW w:w="2879" w:type="dxa"/>
            <w:vMerge w:val="continue"/>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4110" w:type="dxa"/>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jc w:val="center"/>
        </w:trPr>
        <w:tc>
          <w:tcPr>
            <w:tcW w:w="2456" w:type="dxa"/>
            <w:vMerge w:val="continue"/>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356" w:type="dxa"/>
            <w:vMerge w:val="continue"/>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716" w:type="dxa"/>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69/75（华新街）</w:t>
            </w:r>
          </w:p>
        </w:tc>
        <w:tc>
          <w:tcPr>
            <w:tcW w:w="2879" w:type="dxa"/>
            <w:vMerge w:val="continue"/>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4110" w:type="dxa"/>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jc w:val="center"/>
        </w:trPr>
        <w:tc>
          <w:tcPr>
            <w:tcW w:w="2456" w:type="dxa"/>
            <w:vMerge w:val="restart"/>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流动图书车</w:t>
            </w:r>
          </w:p>
        </w:tc>
        <w:tc>
          <w:tcPr>
            <w:tcW w:w="1356" w:type="dxa"/>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2月20日</w:t>
            </w:r>
          </w:p>
        </w:tc>
        <w:tc>
          <w:tcPr>
            <w:tcW w:w="3716" w:type="dxa"/>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3000（农家书屋）</w:t>
            </w:r>
          </w:p>
        </w:tc>
        <w:tc>
          <w:tcPr>
            <w:tcW w:w="2879" w:type="dxa"/>
            <w:vMerge w:val="restart"/>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6608册</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（其中农家书屋专用6378册；</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通借通还230册）</w:t>
            </w:r>
          </w:p>
        </w:tc>
        <w:tc>
          <w:tcPr>
            <w:tcW w:w="4110" w:type="dxa"/>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jc w:val="center"/>
        </w:trPr>
        <w:tc>
          <w:tcPr>
            <w:tcW w:w="2456" w:type="dxa"/>
            <w:vMerge w:val="continue"/>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356" w:type="dxa"/>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9月5日</w:t>
            </w:r>
          </w:p>
        </w:tc>
        <w:tc>
          <w:tcPr>
            <w:tcW w:w="3716" w:type="dxa"/>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527（农家书屋）</w:t>
            </w:r>
          </w:p>
        </w:tc>
        <w:tc>
          <w:tcPr>
            <w:tcW w:w="2879" w:type="dxa"/>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4110" w:type="dxa"/>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2456" w:type="dxa"/>
            <w:vMerge w:val="continue"/>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356" w:type="dxa"/>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9月16日</w:t>
            </w:r>
          </w:p>
        </w:tc>
        <w:tc>
          <w:tcPr>
            <w:tcW w:w="3716" w:type="dxa"/>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1022（农家书屋）</w:t>
            </w:r>
          </w:p>
        </w:tc>
        <w:tc>
          <w:tcPr>
            <w:tcW w:w="2879" w:type="dxa"/>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4110" w:type="dxa"/>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2456" w:type="dxa"/>
            <w:vMerge w:val="continue"/>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356" w:type="dxa"/>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10月20日</w:t>
            </w:r>
          </w:p>
        </w:tc>
        <w:tc>
          <w:tcPr>
            <w:tcW w:w="3716" w:type="dxa"/>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230（通借通还）</w:t>
            </w:r>
          </w:p>
        </w:tc>
        <w:tc>
          <w:tcPr>
            <w:tcW w:w="2879" w:type="dxa"/>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4110" w:type="dxa"/>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2456" w:type="dxa"/>
            <w:vMerge w:val="continue"/>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356" w:type="dxa"/>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11月11日</w:t>
            </w:r>
          </w:p>
        </w:tc>
        <w:tc>
          <w:tcPr>
            <w:tcW w:w="3716" w:type="dxa"/>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681（农家书屋）</w:t>
            </w:r>
          </w:p>
        </w:tc>
        <w:tc>
          <w:tcPr>
            <w:tcW w:w="2879" w:type="dxa"/>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4110" w:type="dxa"/>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2456" w:type="dxa"/>
            <w:vMerge w:val="continue"/>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356" w:type="dxa"/>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12月29日</w:t>
            </w:r>
          </w:p>
        </w:tc>
        <w:tc>
          <w:tcPr>
            <w:tcW w:w="3716" w:type="dxa"/>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1148（农家书屋）</w:t>
            </w:r>
          </w:p>
        </w:tc>
        <w:tc>
          <w:tcPr>
            <w:tcW w:w="2879" w:type="dxa"/>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4110" w:type="dxa"/>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2456" w:type="dxa"/>
            <w:vMerge w:val="restart"/>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耀华滨海学校分馆</w:t>
            </w:r>
          </w:p>
        </w:tc>
        <w:tc>
          <w:tcPr>
            <w:tcW w:w="1356" w:type="dxa"/>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2月</w:t>
            </w:r>
          </w:p>
        </w:tc>
        <w:tc>
          <w:tcPr>
            <w:tcW w:w="3716" w:type="dxa"/>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654/694</w:t>
            </w:r>
          </w:p>
        </w:tc>
        <w:tc>
          <w:tcPr>
            <w:tcW w:w="2879" w:type="dxa"/>
            <w:vMerge w:val="restart"/>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2626种/2769册</w:t>
            </w:r>
          </w:p>
        </w:tc>
        <w:tc>
          <w:tcPr>
            <w:tcW w:w="4110" w:type="dxa"/>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2456" w:type="dxa"/>
            <w:vMerge w:val="continue"/>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356" w:type="dxa"/>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9月25日</w:t>
            </w:r>
          </w:p>
        </w:tc>
        <w:tc>
          <w:tcPr>
            <w:tcW w:w="3716" w:type="dxa"/>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1972/2075</w:t>
            </w:r>
          </w:p>
        </w:tc>
        <w:tc>
          <w:tcPr>
            <w:tcW w:w="2879" w:type="dxa"/>
            <w:vMerge w:val="continue"/>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4110" w:type="dxa"/>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2456" w:type="dxa"/>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总计</w:t>
            </w:r>
          </w:p>
        </w:tc>
        <w:tc>
          <w:tcPr>
            <w:tcW w:w="1356" w:type="dxa"/>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716" w:type="dxa"/>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2879" w:type="dxa"/>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10462册（其中含农家书屋6378册）</w:t>
            </w:r>
          </w:p>
        </w:tc>
        <w:tc>
          <w:tcPr>
            <w:tcW w:w="4110" w:type="dxa"/>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bl>
    <w:p>
      <w:pPr>
        <w:pStyle w:val="2"/>
        <w:rPr>
          <w:rFonts w:hint="default" w:asciiTheme="minorHAnsi" w:hAnsiTheme="minorHAnsi" w:eastAsiaTheme="minorEastAsia" w:cstheme="minorBidi"/>
          <w:bCs/>
          <w:color w:val="auto"/>
          <w:kern w:val="2"/>
          <w:sz w:val="24"/>
          <w:szCs w:val="24"/>
          <w:lang w:val="en-US" w:eastAsia="zh-CN" w:bidi="ar-SA"/>
        </w:rPr>
      </w:pPr>
    </w:p>
    <w:p>
      <w:pPr>
        <w:pStyle w:val="2"/>
        <w:rPr>
          <w:rFonts w:hint="default" w:asciiTheme="minorHAnsi" w:hAnsiTheme="minorHAnsi" w:eastAsiaTheme="minorEastAsia" w:cstheme="minorBidi"/>
          <w:bCs/>
          <w:color w:val="auto"/>
          <w:kern w:val="2"/>
          <w:sz w:val="24"/>
          <w:szCs w:val="24"/>
          <w:lang w:val="en-US" w:eastAsia="zh-CN" w:bidi="ar-SA"/>
        </w:rPr>
      </w:pPr>
    </w:p>
    <w:p>
      <w:pPr>
        <w:keepNext w:val="0"/>
        <w:keepLines w:val="0"/>
        <w:widowControl/>
        <w:suppressLineNumbers w:val="0"/>
        <w:jc w:val="center"/>
        <w:textAlignment w:val="center"/>
        <w:rPr>
          <w:rFonts w:hint="eastAsia"/>
        </w:rPr>
      </w:pPr>
      <w:r>
        <w:rPr>
          <w:rFonts w:hint="eastAsia" w:ascii="宋体" w:hAnsi="宋体" w:eastAsia="宋体" w:cs="宋体"/>
          <w:b/>
          <w:bCs/>
          <w:i w:val="0"/>
          <w:iCs w:val="0"/>
          <w:color w:val="000000"/>
          <w:kern w:val="0"/>
          <w:sz w:val="36"/>
          <w:szCs w:val="36"/>
          <w:u w:val="none"/>
          <w:lang w:val="en-US" w:eastAsia="zh-CN" w:bidi="ar"/>
        </w:rPr>
        <w:t>2020年东丽区图书馆培训活动一览表</w:t>
      </w:r>
    </w:p>
    <w:tbl>
      <w:tblPr>
        <w:tblStyle w:val="8"/>
        <w:tblW w:w="15615"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900"/>
        <w:gridCol w:w="1717"/>
        <w:gridCol w:w="3748"/>
        <w:gridCol w:w="1406"/>
        <w:gridCol w:w="5935"/>
        <w:gridCol w:w="190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9" w:hRule="atLeast"/>
          <w:jc w:val="center"/>
        </w:trPr>
        <w:tc>
          <w:tcPr>
            <w:tcW w:w="817"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序号</w:t>
            </w:r>
          </w:p>
        </w:tc>
        <w:tc>
          <w:tcPr>
            <w:tcW w:w="1559"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培训时间</w:t>
            </w:r>
          </w:p>
        </w:tc>
        <w:tc>
          <w:tcPr>
            <w:tcW w:w="3402"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培训地点</w:t>
            </w:r>
          </w:p>
        </w:tc>
        <w:tc>
          <w:tcPr>
            <w:tcW w:w="12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培训人数</w:t>
            </w:r>
          </w:p>
        </w:tc>
        <w:tc>
          <w:tcPr>
            <w:tcW w:w="5387"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培训内容</w:t>
            </w:r>
          </w:p>
        </w:tc>
        <w:tc>
          <w:tcPr>
            <w:tcW w:w="173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备注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4" w:hRule="atLeast"/>
          <w:jc w:val="center"/>
        </w:trPr>
        <w:tc>
          <w:tcPr>
            <w:tcW w:w="817"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c>
          <w:tcPr>
            <w:tcW w:w="1559"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1月17日</w:t>
            </w:r>
          </w:p>
        </w:tc>
        <w:tc>
          <w:tcPr>
            <w:tcW w:w="3402"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图书馆二楼通借通还室</w:t>
            </w:r>
          </w:p>
        </w:tc>
        <w:tc>
          <w:tcPr>
            <w:tcW w:w="12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5387"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通借通还管理系统规则及上机操作</w:t>
            </w:r>
          </w:p>
        </w:tc>
        <w:tc>
          <w:tcPr>
            <w:tcW w:w="173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区总分馆培训</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jc w:val="center"/>
        </w:trPr>
        <w:tc>
          <w:tcPr>
            <w:tcW w:w="817"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c>
          <w:tcPr>
            <w:tcW w:w="1559"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1月20日</w:t>
            </w:r>
          </w:p>
        </w:tc>
        <w:tc>
          <w:tcPr>
            <w:tcW w:w="3402"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流动图书车上</w:t>
            </w:r>
          </w:p>
        </w:tc>
        <w:tc>
          <w:tcPr>
            <w:tcW w:w="12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5387"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流动图书车办证、借还书、排架管理等</w:t>
            </w:r>
          </w:p>
        </w:tc>
        <w:tc>
          <w:tcPr>
            <w:tcW w:w="173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区总分馆培训</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51" w:hRule="atLeast"/>
          <w:jc w:val="center"/>
        </w:trPr>
        <w:tc>
          <w:tcPr>
            <w:tcW w:w="817"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c>
          <w:tcPr>
            <w:tcW w:w="1559"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4月17日</w:t>
            </w:r>
          </w:p>
        </w:tc>
        <w:tc>
          <w:tcPr>
            <w:tcW w:w="3402"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图书馆二楼自修室</w:t>
            </w:r>
          </w:p>
        </w:tc>
        <w:tc>
          <w:tcPr>
            <w:tcW w:w="12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w:t>
            </w:r>
          </w:p>
        </w:tc>
        <w:tc>
          <w:tcPr>
            <w:tcW w:w="5387"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开馆复工如何做好馆舍、设备、图书消毒</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及读者接待</w:t>
            </w:r>
          </w:p>
        </w:tc>
        <w:tc>
          <w:tcPr>
            <w:tcW w:w="173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开馆复工培训</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jc w:val="center"/>
        </w:trPr>
        <w:tc>
          <w:tcPr>
            <w:tcW w:w="817"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1559"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8月5日</w:t>
            </w:r>
          </w:p>
        </w:tc>
        <w:tc>
          <w:tcPr>
            <w:tcW w:w="3402"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图书馆5楼培训室</w:t>
            </w:r>
          </w:p>
        </w:tc>
        <w:tc>
          <w:tcPr>
            <w:tcW w:w="12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35</w:t>
            </w:r>
          </w:p>
        </w:tc>
        <w:tc>
          <w:tcPr>
            <w:tcW w:w="5387"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后疫情时代的公共卫生安全管理</w:t>
            </w:r>
          </w:p>
        </w:tc>
        <w:tc>
          <w:tcPr>
            <w:tcW w:w="173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疫情防控培训</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jc w:val="center"/>
        </w:trPr>
        <w:tc>
          <w:tcPr>
            <w:tcW w:w="817"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c>
          <w:tcPr>
            <w:tcW w:w="1559"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8月17日</w:t>
            </w:r>
          </w:p>
        </w:tc>
        <w:tc>
          <w:tcPr>
            <w:tcW w:w="3402"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图书馆五楼荣誉展室</w:t>
            </w:r>
          </w:p>
        </w:tc>
        <w:tc>
          <w:tcPr>
            <w:tcW w:w="12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5387"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2020年图书馆基层服务点流动服务车培训</w:t>
            </w:r>
          </w:p>
        </w:tc>
        <w:tc>
          <w:tcPr>
            <w:tcW w:w="173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总分馆培训</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jc w:val="center"/>
        </w:trPr>
        <w:tc>
          <w:tcPr>
            <w:tcW w:w="817"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c>
          <w:tcPr>
            <w:tcW w:w="1559"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8月18日</w:t>
            </w:r>
          </w:p>
        </w:tc>
        <w:tc>
          <w:tcPr>
            <w:tcW w:w="3402"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东丽区消防救援支队华明中队</w:t>
            </w:r>
          </w:p>
        </w:tc>
        <w:tc>
          <w:tcPr>
            <w:tcW w:w="12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30</w:t>
            </w:r>
          </w:p>
        </w:tc>
        <w:tc>
          <w:tcPr>
            <w:tcW w:w="5387"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《公共图书馆法》普法服务</w:t>
            </w:r>
          </w:p>
        </w:tc>
        <w:tc>
          <w:tcPr>
            <w:tcW w:w="173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普法宣传培训</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41" w:hRule="atLeast"/>
          <w:jc w:val="center"/>
        </w:trPr>
        <w:tc>
          <w:tcPr>
            <w:tcW w:w="817"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w:t>
            </w:r>
          </w:p>
        </w:tc>
        <w:tc>
          <w:tcPr>
            <w:tcW w:w="1559"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8月23日</w:t>
            </w:r>
          </w:p>
        </w:tc>
        <w:tc>
          <w:tcPr>
            <w:tcW w:w="3402"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图书馆电子阅览室</w:t>
            </w:r>
          </w:p>
        </w:tc>
        <w:tc>
          <w:tcPr>
            <w:tcW w:w="12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w:t>
            </w:r>
          </w:p>
        </w:tc>
        <w:tc>
          <w:tcPr>
            <w:tcW w:w="5387"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《新时代的思想旗帜和根本指针——</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学习〈习近平谈治国理政〉第三卷》</w:t>
            </w:r>
          </w:p>
        </w:tc>
        <w:tc>
          <w:tcPr>
            <w:tcW w:w="173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市馆培训</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24" w:hRule="atLeast"/>
          <w:jc w:val="center"/>
        </w:trPr>
        <w:tc>
          <w:tcPr>
            <w:tcW w:w="817"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w:t>
            </w:r>
          </w:p>
        </w:tc>
        <w:tc>
          <w:tcPr>
            <w:tcW w:w="1559"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9月29日</w:t>
            </w:r>
          </w:p>
        </w:tc>
        <w:tc>
          <w:tcPr>
            <w:tcW w:w="3402"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图书馆电子阅览室</w:t>
            </w:r>
          </w:p>
        </w:tc>
        <w:tc>
          <w:tcPr>
            <w:tcW w:w="12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5387"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公共数字文化工程（天津地区）图书馆</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公开课直播暨从业人员专题培训通知</w:t>
            </w:r>
          </w:p>
        </w:tc>
        <w:tc>
          <w:tcPr>
            <w:tcW w:w="173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市馆培训</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8" w:hRule="atLeast"/>
          <w:jc w:val="center"/>
        </w:trPr>
        <w:tc>
          <w:tcPr>
            <w:tcW w:w="817"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w:t>
            </w:r>
          </w:p>
        </w:tc>
        <w:tc>
          <w:tcPr>
            <w:tcW w:w="1559"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11月10日</w:t>
            </w:r>
          </w:p>
        </w:tc>
        <w:tc>
          <w:tcPr>
            <w:tcW w:w="3402"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图书馆电子阅览室</w:t>
            </w:r>
          </w:p>
        </w:tc>
        <w:tc>
          <w:tcPr>
            <w:tcW w:w="12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w:t>
            </w:r>
          </w:p>
        </w:tc>
        <w:tc>
          <w:tcPr>
            <w:tcW w:w="5387"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《认识中国古代建筑——树立中华民族文化自信》</w:t>
            </w:r>
          </w:p>
        </w:tc>
        <w:tc>
          <w:tcPr>
            <w:tcW w:w="173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市馆培训</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0" w:hRule="atLeast"/>
          <w:jc w:val="center"/>
        </w:trPr>
        <w:tc>
          <w:tcPr>
            <w:tcW w:w="817"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1559"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12月4日</w:t>
            </w:r>
          </w:p>
        </w:tc>
        <w:tc>
          <w:tcPr>
            <w:tcW w:w="3402"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图书馆五楼荣誉展室</w:t>
            </w:r>
          </w:p>
        </w:tc>
        <w:tc>
          <w:tcPr>
            <w:tcW w:w="12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w:t>
            </w:r>
          </w:p>
        </w:tc>
        <w:tc>
          <w:tcPr>
            <w:tcW w:w="5387"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分馆及基层服务点全年工作总结及阅读推广工作策划、实施、档案管理等内容的培训</w:t>
            </w:r>
          </w:p>
        </w:tc>
        <w:tc>
          <w:tcPr>
            <w:tcW w:w="173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总分馆培训</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28" w:hRule="atLeast"/>
          <w:jc w:val="center"/>
        </w:trPr>
        <w:tc>
          <w:tcPr>
            <w:tcW w:w="817"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p>
        </w:tc>
        <w:tc>
          <w:tcPr>
            <w:tcW w:w="1559"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402"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27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169</w:t>
            </w:r>
          </w:p>
        </w:tc>
        <w:tc>
          <w:tcPr>
            <w:tcW w:w="5387"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73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bl>
    <w:tbl>
      <w:tblPr>
        <w:tblStyle w:val="7"/>
        <w:tblW w:w="1552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26"/>
        <w:gridCol w:w="744"/>
        <w:gridCol w:w="864"/>
        <w:gridCol w:w="715"/>
        <w:gridCol w:w="837"/>
        <w:gridCol w:w="715"/>
        <w:gridCol w:w="723"/>
        <w:gridCol w:w="774"/>
        <w:gridCol w:w="775"/>
        <w:gridCol w:w="1042"/>
        <w:gridCol w:w="1133"/>
        <w:gridCol w:w="771"/>
        <w:gridCol w:w="1460"/>
        <w:gridCol w:w="789"/>
        <w:gridCol w:w="1592"/>
        <w:gridCol w:w="780"/>
        <w:gridCol w:w="9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5524" w:type="dxa"/>
            <w:gridSpan w:val="17"/>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36"/>
                <w:szCs w:val="36"/>
                <w:u w:val="none"/>
                <w:lang w:val="en-US" w:eastAsia="zh-CN" w:bidi="ar"/>
              </w:rPr>
            </w:pPr>
            <w:r>
              <w:rPr>
                <w:rFonts w:hint="eastAsia" w:ascii="宋体" w:hAnsi="宋体" w:eastAsia="宋体" w:cs="宋体"/>
                <w:b/>
                <w:bCs/>
                <w:i w:val="0"/>
                <w:iCs w:val="0"/>
                <w:color w:val="000000" w:themeColor="text1"/>
                <w:kern w:val="0"/>
                <w:sz w:val="36"/>
                <w:szCs w:val="36"/>
                <w:u w:val="none"/>
                <w:lang w:val="en-US" w:eastAsia="zh-CN" w:bidi="ar"/>
                <w14:textFill>
                  <w14:solidFill>
                    <w14:schemeClr w14:val="tx1"/>
                  </w14:solidFill>
                </w14:textFill>
              </w:rPr>
              <w:t>2020年东丽区图书馆各类读者活动统计表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82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月份</w:t>
            </w:r>
          </w:p>
        </w:tc>
        <w:tc>
          <w:tcPr>
            <w:tcW w:w="160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讲座活动</w:t>
            </w:r>
          </w:p>
        </w:tc>
        <w:tc>
          <w:tcPr>
            <w:tcW w:w="1552"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展览活动</w:t>
            </w:r>
          </w:p>
        </w:tc>
        <w:tc>
          <w:tcPr>
            <w:tcW w:w="143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培训活动</w:t>
            </w:r>
          </w:p>
        </w:tc>
        <w:tc>
          <w:tcPr>
            <w:tcW w:w="1549"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少儿活动</w:t>
            </w:r>
          </w:p>
        </w:tc>
        <w:tc>
          <w:tcPr>
            <w:tcW w:w="217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其他形式读者活动</w:t>
            </w:r>
          </w:p>
        </w:tc>
        <w:tc>
          <w:tcPr>
            <w:tcW w:w="223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专题书刊推荐活动</w:t>
            </w:r>
          </w:p>
        </w:tc>
        <w:tc>
          <w:tcPr>
            <w:tcW w:w="238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送书下基层活动</w:t>
            </w:r>
          </w:p>
        </w:tc>
        <w:tc>
          <w:tcPr>
            <w:tcW w:w="176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月度合计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82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74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场次</w:t>
            </w:r>
          </w:p>
        </w:tc>
        <w:tc>
          <w:tcPr>
            <w:tcW w:w="86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人次</w:t>
            </w:r>
          </w:p>
        </w:tc>
        <w:tc>
          <w:tcPr>
            <w:tcW w:w="71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场次</w:t>
            </w:r>
          </w:p>
        </w:tc>
        <w:tc>
          <w:tcPr>
            <w:tcW w:w="83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人次</w:t>
            </w:r>
          </w:p>
        </w:tc>
        <w:tc>
          <w:tcPr>
            <w:tcW w:w="71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场次</w:t>
            </w:r>
          </w:p>
        </w:tc>
        <w:tc>
          <w:tcPr>
            <w:tcW w:w="72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人次</w:t>
            </w:r>
          </w:p>
        </w:tc>
        <w:tc>
          <w:tcPr>
            <w:tcW w:w="77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场次</w:t>
            </w:r>
          </w:p>
        </w:tc>
        <w:tc>
          <w:tcPr>
            <w:tcW w:w="77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人次</w:t>
            </w:r>
          </w:p>
        </w:tc>
        <w:tc>
          <w:tcPr>
            <w:tcW w:w="104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场次</w:t>
            </w:r>
          </w:p>
        </w:tc>
        <w:tc>
          <w:tcPr>
            <w:tcW w:w="113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人次</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场次</w:t>
            </w:r>
          </w:p>
        </w:tc>
        <w:tc>
          <w:tcPr>
            <w:tcW w:w="146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人次(册次)</w:t>
            </w:r>
          </w:p>
        </w:tc>
        <w:tc>
          <w:tcPr>
            <w:tcW w:w="78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场次</w:t>
            </w:r>
          </w:p>
        </w:tc>
        <w:tc>
          <w:tcPr>
            <w:tcW w:w="159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人次（册次）</w:t>
            </w:r>
          </w:p>
        </w:tc>
        <w:tc>
          <w:tcPr>
            <w:tcW w:w="78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场次</w:t>
            </w:r>
          </w:p>
        </w:tc>
        <w:tc>
          <w:tcPr>
            <w:tcW w:w="98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人次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826"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1月</w:t>
            </w:r>
          </w:p>
        </w:tc>
        <w:tc>
          <w:tcPr>
            <w:tcW w:w="744"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w:t>
            </w:r>
          </w:p>
        </w:tc>
        <w:tc>
          <w:tcPr>
            <w:tcW w:w="864"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982</w:t>
            </w:r>
          </w:p>
        </w:tc>
        <w:tc>
          <w:tcPr>
            <w:tcW w:w="715"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837"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4018</w:t>
            </w:r>
          </w:p>
        </w:tc>
        <w:tc>
          <w:tcPr>
            <w:tcW w:w="715"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c>
          <w:tcPr>
            <w:tcW w:w="723"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w:t>
            </w:r>
          </w:p>
        </w:tc>
        <w:tc>
          <w:tcPr>
            <w:tcW w:w="774"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c>
          <w:tcPr>
            <w:tcW w:w="775"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140</w:t>
            </w:r>
          </w:p>
        </w:tc>
        <w:tc>
          <w:tcPr>
            <w:tcW w:w="1042"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1133"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920</w:t>
            </w:r>
          </w:p>
        </w:tc>
        <w:tc>
          <w:tcPr>
            <w:tcW w:w="771"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c>
          <w:tcPr>
            <w:tcW w:w="1460"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260（14）</w:t>
            </w:r>
          </w:p>
        </w:tc>
        <w:tc>
          <w:tcPr>
            <w:tcW w:w="789"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c>
          <w:tcPr>
            <w:tcW w:w="1592"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156(15)</w:t>
            </w:r>
          </w:p>
        </w:tc>
        <w:tc>
          <w:tcPr>
            <w:tcW w:w="780"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40</w:t>
            </w:r>
          </w:p>
        </w:tc>
        <w:tc>
          <w:tcPr>
            <w:tcW w:w="984"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6496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2月</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336</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1875</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100</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c>
          <w:tcPr>
            <w:tcW w:w="1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280（1）</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195(632)</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2786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3月</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29</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1415</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509</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832</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c>
          <w:tcPr>
            <w:tcW w:w="1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1390（45）</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42</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4146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4月</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27</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1357</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757</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430</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c>
          <w:tcPr>
            <w:tcW w:w="1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280（13）</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41</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2849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5月</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1049</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602</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1100</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474</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1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545（24）</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38</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3770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6月</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22</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1111</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1321</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200</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c>
          <w:tcPr>
            <w:tcW w:w="1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410（24）</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31</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3042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7月</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1628</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365</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571</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1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560（17）</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24</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8月</w:t>
            </w:r>
          </w:p>
        </w:tc>
        <w:tc>
          <w:tcPr>
            <w:tcW w:w="744" w:type="dxa"/>
            <w:tcBorders>
              <w:top w:val="nil"/>
              <w:left w:val="nil"/>
              <w:bottom w:val="nil"/>
              <w:right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2027</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1365</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87</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30</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496</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c>
          <w:tcPr>
            <w:tcW w:w="1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845（47）</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3430（623）</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65</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8280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23</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2195</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499</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170</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103</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c>
          <w:tcPr>
            <w:tcW w:w="1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755（46）</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49</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13711（1953）</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88</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17437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28</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1070</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960</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1000</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50</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c>
          <w:tcPr>
            <w:tcW w:w="1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840（52）</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51</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15237（4042）</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91</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19157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29</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910</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760</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120</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155</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c>
          <w:tcPr>
            <w:tcW w:w="1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760（46）</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43</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14186(7857)</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89</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16909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506</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0</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135</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w:t>
            </w:r>
          </w:p>
        </w:tc>
        <w:tc>
          <w:tcPr>
            <w:tcW w:w="1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1810（88）</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45</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13635(8058)</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82</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16101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年度统计</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261</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14586</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37</w:t>
            </w: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13031</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169</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2760</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42</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4266</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60</w:t>
            </w:r>
          </w:p>
        </w:tc>
        <w:tc>
          <w:tcPr>
            <w:tcW w:w="1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8735（421）</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220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60550(22533)</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641</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104097</w:t>
            </w:r>
          </w:p>
        </w:tc>
      </w:tr>
    </w:tbl>
    <w:p>
      <w:pPr>
        <w:keepNext w:val="0"/>
        <w:keepLines w:val="0"/>
        <w:widowControl/>
        <w:suppressLineNumbers w:val="0"/>
        <w:jc w:val="center"/>
        <w:textAlignment w:val="center"/>
      </w:pPr>
      <w:r>
        <w:rPr>
          <w:rFonts w:hint="eastAsia" w:ascii="宋体" w:hAnsi="宋体" w:eastAsia="宋体" w:cs="宋体"/>
          <w:b/>
          <w:bCs/>
          <w:i w:val="0"/>
          <w:iCs w:val="0"/>
          <w:color w:val="000000"/>
          <w:kern w:val="0"/>
          <w:sz w:val="36"/>
          <w:szCs w:val="36"/>
          <w:u w:val="none"/>
          <w:lang w:val="en-US" w:eastAsia="zh-CN" w:bidi="ar"/>
        </w:rPr>
        <w:t>2020年东丽区图书馆工作人员培训工作一览表</w:t>
      </w:r>
    </w:p>
    <w:tbl>
      <w:tblPr>
        <w:tblStyle w:val="8"/>
        <w:tblW w:w="15405"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66"/>
        <w:gridCol w:w="3757"/>
        <w:gridCol w:w="1943"/>
        <w:gridCol w:w="1275"/>
        <w:gridCol w:w="1485"/>
        <w:gridCol w:w="780"/>
        <w:gridCol w:w="1215"/>
        <w:gridCol w:w="1230"/>
        <w:gridCol w:w="295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6" w:hRule="atLeast"/>
          <w:jc w:val="center"/>
        </w:trPr>
        <w:tc>
          <w:tcPr>
            <w:tcW w:w="76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序号</w:t>
            </w:r>
          </w:p>
        </w:tc>
        <w:tc>
          <w:tcPr>
            <w:tcW w:w="3757"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培训名称及内容</w:t>
            </w:r>
          </w:p>
        </w:tc>
        <w:tc>
          <w:tcPr>
            <w:tcW w:w="19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培训机构</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培训地点</w:t>
            </w:r>
          </w:p>
        </w:tc>
        <w:tc>
          <w:tcPr>
            <w:tcW w:w="148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培训时间</w:t>
            </w:r>
          </w:p>
        </w:tc>
        <w:tc>
          <w:tcPr>
            <w:tcW w:w="78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学时</w:t>
            </w:r>
          </w:p>
        </w:tc>
        <w:tc>
          <w:tcPr>
            <w:tcW w:w="121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参培人数</w:t>
            </w:r>
          </w:p>
        </w:tc>
        <w:tc>
          <w:tcPr>
            <w:tcW w:w="123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经费投入</w:t>
            </w:r>
          </w:p>
        </w:tc>
        <w:tc>
          <w:tcPr>
            <w:tcW w:w="2954"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证明材料</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56" w:hRule="atLeast"/>
          <w:jc w:val="center"/>
        </w:trPr>
        <w:tc>
          <w:tcPr>
            <w:tcW w:w="76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c>
          <w:tcPr>
            <w:tcW w:w="3757"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2020年天津市图书资料专业人员培训</w:t>
            </w:r>
          </w:p>
        </w:tc>
        <w:tc>
          <w:tcPr>
            <w:tcW w:w="19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天津图书馆</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网络培训</w:t>
            </w:r>
          </w:p>
        </w:tc>
        <w:tc>
          <w:tcPr>
            <w:tcW w:w="148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全年</w:t>
            </w:r>
          </w:p>
        </w:tc>
        <w:tc>
          <w:tcPr>
            <w:tcW w:w="78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1131</w:t>
            </w:r>
          </w:p>
        </w:tc>
        <w:tc>
          <w:tcPr>
            <w:tcW w:w="121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22</w:t>
            </w:r>
          </w:p>
        </w:tc>
        <w:tc>
          <w:tcPr>
            <w:tcW w:w="123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无</w:t>
            </w:r>
          </w:p>
        </w:tc>
        <w:tc>
          <w:tcPr>
            <w:tcW w:w="2954"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通知及培训合格证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26" w:hRule="atLeast"/>
          <w:jc w:val="center"/>
        </w:trPr>
        <w:tc>
          <w:tcPr>
            <w:tcW w:w="76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c>
          <w:tcPr>
            <w:tcW w:w="3757"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2020年天津市专业技术人员继续教育培训</w:t>
            </w:r>
          </w:p>
        </w:tc>
        <w:tc>
          <w:tcPr>
            <w:tcW w:w="19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天津市人力资源和社会保障局</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网络培训</w:t>
            </w:r>
          </w:p>
        </w:tc>
        <w:tc>
          <w:tcPr>
            <w:tcW w:w="148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全年</w:t>
            </w:r>
          </w:p>
        </w:tc>
        <w:tc>
          <w:tcPr>
            <w:tcW w:w="78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1518</w:t>
            </w:r>
          </w:p>
        </w:tc>
        <w:tc>
          <w:tcPr>
            <w:tcW w:w="121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23</w:t>
            </w:r>
          </w:p>
        </w:tc>
        <w:tc>
          <w:tcPr>
            <w:tcW w:w="123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3250元</w:t>
            </w:r>
          </w:p>
        </w:tc>
        <w:tc>
          <w:tcPr>
            <w:tcW w:w="2954"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培训合格证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jc w:val="center"/>
        </w:trPr>
        <w:tc>
          <w:tcPr>
            <w:tcW w:w="76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c>
          <w:tcPr>
            <w:tcW w:w="3757"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2020年政工师培训</w:t>
            </w:r>
          </w:p>
        </w:tc>
        <w:tc>
          <w:tcPr>
            <w:tcW w:w="19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网络培训</w:t>
            </w:r>
          </w:p>
        </w:tc>
        <w:tc>
          <w:tcPr>
            <w:tcW w:w="148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全年</w:t>
            </w:r>
          </w:p>
        </w:tc>
        <w:tc>
          <w:tcPr>
            <w:tcW w:w="78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130</w:t>
            </w:r>
          </w:p>
        </w:tc>
        <w:tc>
          <w:tcPr>
            <w:tcW w:w="121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c>
          <w:tcPr>
            <w:tcW w:w="123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300元</w:t>
            </w:r>
          </w:p>
        </w:tc>
        <w:tc>
          <w:tcPr>
            <w:tcW w:w="2954"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培训合格证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94" w:hRule="atLeast"/>
          <w:jc w:val="center"/>
        </w:trPr>
        <w:tc>
          <w:tcPr>
            <w:tcW w:w="76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3757"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国家公共文化云在线培训</w:t>
            </w:r>
          </w:p>
        </w:tc>
        <w:tc>
          <w:tcPr>
            <w:tcW w:w="19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文化和旅游部全国公共文化发展中心</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网络培训</w:t>
            </w:r>
          </w:p>
        </w:tc>
        <w:tc>
          <w:tcPr>
            <w:tcW w:w="148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3月6日</w:t>
            </w:r>
            <w:r>
              <w:rPr>
                <w:rFonts w:hint="eastAsia" w:cstheme="minorBidi"/>
                <w:bCs/>
                <w:color w:val="auto"/>
                <w:kern w:val="2"/>
                <w:sz w:val="24"/>
                <w:szCs w:val="24"/>
                <w:lang w:val="en-US" w:eastAsia="zh-CN" w:bidi="ar-SA"/>
              </w:rPr>
              <w:t>-</w:t>
            </w:r>
            <w:r>
              <w:rPr>
                <w:rFonts w:hint="eastAsia" w:asciiTheme="minorHAnsi" w:hAnsiTheme="minorHAnsi" w:eastAsiaTheme="minorEastAsia" w:cstheme="minorBidi"/>
                <w:bCs/>
                <w:color w:val="auto"/>
                <w:kern w:val="2"/>
                <w:sz w:val="24"/>
                <w:szCs w:val="24"/>
                <w:lang w:val="en-US" w:eastAsia="zh-CN" w:bidi="ar-SA"/>
              </w:rPr>
              <w:t>4月19日</w:t>
            </w:r>
          </w:p>
        </w:tc>
        <w:tc>
          <w:tcPr>
            <w:tcW w:w="78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201</w:t>
            </w:r>
          </w:p>
        </w:tc>
        <w:tc>
          <w:tcPr>
            <w:tcW w:w="121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c>
          <w:tcPr>
            <w:tcW w:w="123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无</w:t>
            </w:r>
          </w:p>
        </w:tc>
        <w:tc>
          <w:tcPr>
            <w:tcW w:w="2954"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培训通知及培训合格证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1" w:hRule="atLeast"/>
          <w:jc w:val="center"/>
        </w:trPr>
        <w:tc>
          <w:tcPr>
            <w:tcW w:w="76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c>
          <w:tcPr>
            <w:tcW w:w="3757"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基层文化和旅游公共服务队伍线上培训</w:t>
            </w:r>
          </w:p>
        </w:tc>
        <w:tc>
          <w:tcPr>
            <w:tcW w:w="19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中央文化和旅游管理干部学院</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网络培训</w:t>
            </w:r>
          </w:p>
        </w:tc>
        <w:tc>
          <w:tcPr>
            <w:tcW w:w="148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9月12-15日</w:t>
            </w:r>
          </w:p>
        </w:tc>
        <w:tc>
          <w:tcPr>
            <w:tcW w:w="78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30</w:t>
            </w:r>
          </w:p>
        </w:tc>
        <w:tc>
          <w:tcPr>
            <w:tcW w:w="121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c>
          <w:tcPr>
            <w:tcW w:w="123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无</w:t>
            </w:r>
          </w:p>
        </w:tc>
        <w:tc>
          <w:tcPr>
            <w:tcW w:w="2954"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培训通知、报名表及证书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79" w:hRule="atLeast"/>
          <w:jc w:val="center"/>
        </w:trPr>
        <w:tc>
          <w:tcPr>
            <w:tcW w:w="76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c>
          <w:tcPr>
            <w:tcW w:w="3757"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公共数字文化工程（天津地区）图书馆公开课直播暨从业人员专题培训通知</w:t>
            </w:r>
          </w:p>
        </w:tc>
        <w:tc>
          <w:tcPr>
            <w:tcW w:w="19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天津图书馆</w:t>
            </w: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网络培训</w:t>
            </w:r>
          </w:p>
        </w:tc>
        <w:tc>
          <w:tcPr>
            <w:tcW w:w="148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9月29日</w:t>
            </w:r>
          </w:p>
        </w:tc>
        <w:tc>
          <w:tcPr>
            <w:tcW w:w="78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w:t>
            </w:r>
          </w:p>
        </w:tc>
        <w:tc>
          <w:tcPr>
            <w:tcW w:w="121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123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无</w:t>
            </w:r>
          </w:p>
        </w:tc>
        <w:tc>
          <w:tcPr>
            <w:tcW w:w="2954"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培训通知及报名表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8" w:hRule="atLeast"/>
          <w:jc w:val="center"/>
        </w:trPr>
        <w:tc>
          <w:tcPr>
            <w:tcW w:w="76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757"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9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27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48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78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3030</w:t>
            </w:r>
          </w:p>
        </w:tc>
        <w:tc>
          <w:tcPr>
            <w:tcW w:w="1215"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23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3550元</w:t>
            </w:r>
          </w:p>
        </w:tc>
        <w:tc>
          <w:tcPr>
            <w:tcW w:w="2954"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bl>
    <w:p>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Theme="minorHAnsi" w:hAnsiTheme="minorHAnsi" w:eastAsiaTheme="minorEastAsia" w:cstheme="minorBidi"/>
          <w:bCs/>
          <w:color w:val="auto"/>
          <w:kern w:val="2"/>
          <w:sz w:val="24"/>
          <w:szCs w:val="24"/>
          <w:lang w:val="en-US" w:eastAsia="zh-CN" w:bidi="ar-SA"/>
        </w:rPr>
      </w:pPr>
    </w:p>
    <w:tbl>
      <w:tblPr>
        <w:tblStyle w:val="7"/>
        <w:tblW w:w="157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91"/>
        <w:gridCol w:w="1230"/>
        <w:gridCol w:w="3396"/>
        <w:gridCol w:w="1092"/>
        <w:gridCol w:w="1137"/>
        <w:gridCol w:w="915"/>
        <w:gridCol w:w="1836"/>
        <w:gridCol w:w="833"/>
        <w:gridCol w:w="792"/>
        <w:gridCol w:w="940"/>
        <w:gridCol w:w="818"/>
        <w:gridCol w:w="879"/>
        <w:gridCol w:w="7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jc w:val="center"/>
        </w:trPr>
        <w:tc>
          <w:tcPr>
            <w:tcW w:w="15787" w:type="dxa"/>
            <w:gridSpan w:val="13"/>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36"/>
                <w:szCs w:val="36"/>
                <w:u w:val="none"/>
                <w:lang w:val="en-US" w:eastAsia="zh-CN" w:bidi="ar"/>
              </w:rPr>
            </w:pPr>
            <w:r>
              <w:rPr>
                <w:rFonts w:hint="eastAsia" w:ascii="宋体" w:hAnsi="宋体" w:eastAsia="宋体" w:cs="宋体"/>
                <w:b/>
                <w:bCs/>
                <w:i w:val="0"/>
                <w:iCs w:val="0"/>
                <w:color w:val="000000"/>
                <w:kern w:val="0"/>
                <w:sz w:val="36"/>
                <w:szCs w:val="36"/>
                <w:u w:val="none"/>
                <w:lang w:val="en-US" w:eastAsia="zh-CN" w:bidi="ar"/>
              </w:rPr>
              <w:t>东丽区图书馆街道分馆暨“阅东方”24小时城市书房汇总表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2" w:hRule="atLeast"/>
          <w:jc w:val="center"/>
        </w:trPr>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分馆名称</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建成时间</w:t>
            </w:r>
          </w:p>
        </w:tc>
        <w:tc>
          <w:tcPr>
            <w:tcW w:w="3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地     址</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面积</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（平米）</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馆藏</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文献</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（种数）</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馆藏</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文献量</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（册）</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书架</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数量</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(个)</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阅览</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座席</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数</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阅览桌</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数量</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(张)</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沙发</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数量</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（套）</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书立</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数量</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（对）</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灭火器</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数量</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（桶）</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是否实现</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通借通还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jc w:val="center"/>
        </w:trPr>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华明</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2018.12</w:t>
            </w:r>
          </w:p>
        </w:tc>
        <w:tc>
          <w:tcPr>
            <w:tcW w:w="3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华明街道金泰丽湾小区东北门</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向南100米商业街道临街门面</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230</w:t>
            </w:r>
          </w:p>
        </w:tc>
        <w:tc>
          <w:tcPr>
            <w:tcW w:w="1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9714</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10000</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4层双面(30个)</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3层双面(6个)</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3层单面(5个)</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32</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双人休闲沙发</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(12架)</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142</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5" w:hRule="atLeast"/>
          <w:jc w:val="center"/>
        </w:trPr>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军粮城</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2018.12</w:t>
            </w:r>
          </w:p>
        </w:tc>
        <w:tc>
          <w:tcPr>
            <w:tcW w:w="3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军粮城街道军秀园小区街道居委会及老年健身活动广场旁边</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120</w:t>
            </w:r>
          </w:p>
        </w:tc>
        <w:tc>
          <w:tcPr>
            <w:tcW w:w="1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7812</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8005</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4层双面(20个)</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48</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142</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6" w:hRule="atLeast"/>
          <w:jc w:val="center"/>
        </w:trPr>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金钟</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2018.12</w:t>
            </w:r>
          </w:p>
        </w:tc>
        <w:tc>
          <w:tcPr>
            <w:tcW w:w="3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金钟街道保利玫瑰湾小区</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若比邻商业广场附近</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100</w:t>
            </w:r>
          </w:p>
        </w:tc>
        <w:tc>
          <w:tcPr>
            <w:tcW w:w="1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3812</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4000</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3层单面(6个)</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142</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jc w:val="center"/>
        </w:trPr>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华新</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2018.12</w:t>
            </w:r>
          </w:p>
        </w:tc>
        <w:tc>
          <w:tcPr>
            <w:tcW w:w="3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华新街道华轩北园内小学门口</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80</w:t>
            </w:r>
          </w:p>
        </w:tc>
        <w:tc>
          <w:tcPr>
            <w:tcW w:w="1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3834</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4000</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4层双面(6个)</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142</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jc w:val="center"/>
        </w:trPr>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东丽湖</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2018.12</w:t>
            </w:r>
          </w:p>
        </w:tc>
        <w:tc>
          <w:tcPr>
            <w:tcW w:w="3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东丽湖街道恒大绿洲小区</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综合文化场馆内</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150</w:t>
            </w:r>
          </w:p>
        </w:tc>
        <w:tc>
          <w:tcPr>
            <w:tcW w:w="1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6018</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6204</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4层双面(8个)</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3层双面(16个)</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3层单面(9个)</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36</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异形</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沙发</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(8套）</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142</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9" w:hRule="atLeast"/>
          <w:jc w:val="center"/>
        </w:trPr>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天安象屿</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2018.12</w:t>
            </w:r>
          </w:p>
        </w:tc>
        <w:tc>
          <w:tcPr>
            <w:tcW w:w="3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东丽湖街道天安象屿智慧城</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高科技企业园区内</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330</w:t>
            </w:r>
          </w:p>
        </w:tc>
        <w:tc>
          <w:tcPr>
            <w:tcW w:w="1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3782</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4000</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四层单面18个</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三层双面6个</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异型书架2个</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54</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5" w:hRule="atLeast"/>
          <w:jc w:val="center"/>
        </w:trPr>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耀华滨海</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2018.11</w:t>
            </w:r>
          </w:p>
        </w:tc>
        <w:tc>
          <w:tcPr>
            <w:tcW w:w="3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天津耀华滨海学校内</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280</w:t>
            </w:r>
          </w:p>
        </w:tc>
        <w:tc>
          <w:tcPr>
            <w:tcW w:w="1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1869</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3025</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35个</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96</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24</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万新</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2019.12</w:t>
            </w:r>
          </w:p>
        </w:tc>
        <w:tc>
          <w:tcPr>
            <w:tcW w:w="3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程昆道7号(武警医学院斜对面)</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80</w:t>
            </w:r>
          </w:p>
        </w:tc>
        <w:tc>
          <w:tcPr>
            <w:tcW w:w="1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3000</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3000</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6层双面（2个）</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62</w:t>
            </w: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4" w:hRule="atLeast"/>
          <w:jc w:val="center"/>
        </w:trPr>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金桥</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2019.12</w:t>
            </w:r>
          </w:p>
        </w:tc>
        <w:tc>
          <w:tcPr>
            <w:tcW w:w="3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军粮城二期，景文轩北门公建1北旺道南</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100</w:t>
            </w:r>
          </w:p>
        </w:tc>
        <w:tc>
          <w:tcPr>
            <w:tcW w:w="1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5000</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5000</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6层双面（8个）</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异形书架（2个）</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50</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85</w:t>
            </w: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1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丰年</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2019.12</w:t>
            </w:r>
          </w:p>
        </w:tc>
        <w:tc>
          <w:tcPr>
            <w:tcW w:w="3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民和巷步行街新泰道党群服务中心对面14号楼配建4</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150</w:t>
            </w:r>
          </w:p>
        </w:tc>
        <w:tc>
          <w:tcPr>
            <w:tcW w:w="1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9999</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9999</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6层双面（5个）</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异形书架（5个）</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54</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168</w:t>
            </w: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1191"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合计</w:t>
            </w:r>
          </w:p>
        </w:tc>
        <w:tc>
          <w:tcPr>
            <w:tcW w:w="123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339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1092"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1620</w:t>
            </w:r>
          </w:p>
        </w:tc>
        <w:tc>
          <w:tcPr>
            <w:tcW w:w="1137"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54841</w:t>
            </w:r>
          </w:p>
        </w:tc>
        <w:tc>
          <w:tcPr>
            <w:tcW w:w="915"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57233</w:t>
            </w:r>
          </w:p>
        </w:tc>
        <w:tc>
          <w:tcPr>
            <w:tcW w:w="183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189</w:t>
            </w:r>
          </w:p>
        </w:tc>
        <w:tc>
          <w:tcPr>
            <w:tcW w:w="833"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435</w:t>
            </w:r>
          </w:p>
        </w:tc>
        <w:tc>
          <w:tcPr>
            <w:tcW w:w="792"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104</w:t>
            </w:r>
          </w:p>
        </w:tc>
        <w:tc>
          <w:tcPr>
            <w:tcW w:w="94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81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1025</w:t>
            </w:r>
          </w:p>
        </w:tc>
        <w:tc>
          <w:tcPr>
            <w:tcW w:w="879"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28</w:t>
            </w:r>
          </w:p>
        </w:tc>
        <w:tc>
          <w:tcPr>
            <w:tcW w:w="72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bl>
    <w:p>
      <w:pPr>
        <w:pStyle w:val="2"/>
        <w:rPr>
          <w:rFonts w:hint="default"/>
          <w:lang w:val="en-US" w:eastAsia="zh-CN"/>
        </w:rPr>
        <w:sectPr>
          <w:pgSz w:w="16838" w:h="11906" w:orient="landscape"/>
          <w:pgMar w:top="1800" w:right="1440" w:bottom="1800" w:left="1440" w:header="851" w:footer="992" w:gutter="0"/>
          <w:pgNumType w:fmt="decimal"/>
          <w:cols w:space="425" w:num="1"/>
          <w:docGrid w:type="lines" w:linePitch="312" w:charSpace="0"/>
        </w:sectPr>
      </w:pPr>
    </w:p>
    <w:p>
      <w:pPr>
        <w:pStyle w:val="2"/>
        <w:rPr>
          <w:rFonts w:hint="default" w:asciiTheme="minorHAnsi" w:hAnsiTheme="minorHAnsi" w:eastAsiaTheme="minorEastAsia" w:cstheme="minorBidi"/>
          <w:bCs/>
          <w:color w:val="auto"/>
          <w:kern w:val="2"/>
          <w:sz w:val="24"/>
          <w:szCs w:val="24"/>
          <w:lang w:val="en-US" w:eastAsia="zh-CN" w:bidi="ar-SA"/>
        </w:rPr>
        <w:sectPr>
          <w:pgSz w:w="11907" w:h="16840"/>
          <w:pgMar w:top="907" w:right="1134" w:bottom="907" w:left="1134" w:header="851" w:footer="992" w:gutter="0"/>
          <w:pgNumType w:fmt="decimal"/>
          <w:cols w:space="720" w:num="1"/>
          <w:docGrid w:type="lines" w:linePitch="312" w:charSpace="0"/>
        </w:sectPr>
      </w:pPr>
    </w:p>
    <w:tbl>
      <w:tblPr>
        <w:tblStyle w:val="7"/>
        <w:tblW w:w="1088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820"/>
        <w:gridCol w:w="236"/>
        <w:gridCol w:w="343"/>
        <w:gridCol w:w="81"/>
        <w:gridCol w:w="159"/>
        <w:gridCol w:w="606"/>
        <w:gridCol w:w="1445"/>
        <w:gridCol w:w="2160"/>
        <w:gridCol w:w="424"/>
        <w:gridCol w:w="167"/>
        <w:gridCol w:w="73"/>
        <w:gridCol w:w="615"/>
        <w:gridCol w:w="881"/>
        <w:gridCol w:w="574"/>
        <w:gridCol w:w="2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3" w:hRule="atLeast"/>
          <w:jc w:val="center"/>
        </w:trPr>
        <w:tc>
          <w:tcPr>
            <w:tcW w:w="2820" w:type="dxa"/>
            <w:tcBorders>
              <w:top w:val="nil"/>
              <w:left w:val="nil"/>
              <w:bottom w:val="nil"/>
              <w:right w:val="nil"/>
            </w:tcBorders>
            <w:shd w:val="clear" w:color="auto" w:fill="auto"/>
            <w:noWrap/>
            <w:vAlign w:val="center"/>
          </w:tcPr>
          <w:p>
            <w:pPr>
              <w:jc w:val="left"/>
              <w:rPr>
                <w:rFonts w:hint="eastAsia" w:ascii="宋体" w:hAnsi="宋体" w:eastAsia="宋体" w:cs="宋体"/>
                <w:i w:val="0"/>
                <w:iCs w:val="0"/>
                <w:color w:val="000000"/>
                <w:sz w:val="18"/>
                <w:szCs w:val="18"/>
                <w:u w:val="none"/>
              </w:rPr>
            </w:pPr>
          </w:p>
        </w:tc>
        <w:tc>
          <w:tcPr>
            <w:tcW w:w="236" w:type="dxa"/>
            <w:tcBorders>
              <w:top w:val="nil"/>
              <w:left w:val="nil"/>
              <w:bottom w:val="nil"/>
              <w:right w:val="nil"/>
            </w:tcBorders>
            <w:shd w:val="clear" w:color="auto" w:fill="auto"/>
            <w:noWrap/>
            <w:vAlign w:val="center"/>
          </w:tcPr>
          <w:p>
            <w:pPr>
              <w:jc w:val="left"/>
              <w:rPr>
                <w:rFonts w:hint="eastAsia" w:ascii="宋体" w:hAnsi="宋体" w:eastAsia="宋体" w:cs="宋体"/>
                <w:i w:val="0"/>
                <w:iCs w:val="0"/>
                <w:color w:val="000000"/>
                <w:sz w:val="18"/>
                <w:szCs w:val="18"/>
                <w:u w:val="none"/>
              </w:rPr>
            </w:pPr>
          </w:p>
        </w:tc>
        <w:tc>
          <w:tcPr>
            <w:tcW w:w="343" w:type="dxa"/>
            <w:tcBorders>
              <w:top w:val="nil"/>
              <w:left w:val="nil"/>
              <w:bottom w:val="nil"/>
              <w:right w:val="nil"/>
            </w:tcBorders>
            <w:shd w:val="clear" w:color="auto" w:fill="auto"/>
            <w:noWrap/>
            <w:vAlign w:val="center"/>
          </w:tcPr>
          <w:p>
            <w:pPr>
              <w:jc w:val="left"/>
              <w:rPr>
                <w:rFonts w:hint="eastAsia" w:ascii="宋体" w:hAnsi="宋体" w:eastAsia="宋体" w:cs="宋体"/>
                <w:i w:val="0"/>
                <w:iCs w:val="0"/>
                <w:color w:val="000000"/>
                <w:sz w:val="18"/>
                <w:szCs w:val="18"/>
                <w:u w:val="none"/>
              </w:rPr>
            </w:pPr>
          </w:p>
        </w:tc>
        <w:tc>
          <w:tcPr>
            <w:tcW w:w="240" w:type="dxa"/>
            <w:gridSpan w:val="2"/>
            <w:tcBorders>
              <w:top w:val="nil"/>
              <w:left w:val="nil"/>
              <w:bottom w:val="nil"/>
              <w:right w:val="nil"/>
            </w:tcBorders>
            <w:shd w:val="clear" w:color="auto" w:fill="auto"/>
            <w:noWrap/>
            <w:vAlign w:val="center"/>
          </w:tcPr>
          <w:p>
            <w:pPr>
              <w:jc w:val="left"/>
              <w:rPr>
                <w:rFonts w:hint="eastAsia" w:ascii="宋体" w:hAnsi="宋体" w:eastAsia="宋体" w:cs="宋体"/>
                <w:i w:val="0"/>
                <w:iCs w:val="0"/>
                <w:color w:val="000000"/>
                <w:sz w:val="18"/>
                <w:szCs w:val="18"/>
                <w:u w:val="none"/>
              </w:rPr>
            </w:pPr>
          </w:p>
        </w:tc>
        <w:tc>
          <w:tcPr>
            <w:tcW w:w="4211" w:type="dxa"/>
            <w:gridSpan w:val="3"/>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b/>
                <w:bCs/>
                <w:sz w:val="30"/>
                <w:szCs w:val="30"/>
                <w:lang w:val="en-US" w:eastAsia="zh-CN"/>
              </w:rPr>
              <w:t>2020</w:t>
            </w:r>
            <w:bookmarkStart w:id="0" w:name="_GoBack"/>
            <w:bookmarkEnd w:id="0"/>
            <w:r>
              <w:rPr>
                <w:rFonts w:hint="eastAsia"/>
                <w:b/>
                <w:bCs/>
                <w:sz w:val="30"/>
                <w:szCs w:val="30"/>
                <w:lang w:val="en-US" w:eastAsia="zh-CN"/>
              </w:rPr>
              <w:t>公共图书馆基本情况年报</w:t>
            </w:r>
          </w:p>
        </w:tc>
        <w:tc>
          <w:tcPr>
            <w:tcW w:w="424" w:type="dxa"/>
            <w:tcBorders>
              <w:top w:val="nil"/>
              <w:left w:val="nil"/>
              <w:bottom w:val="nil"/>
              <w:right w:val="nil"/>
            </w:tcBorders>
            <w:shd w:val="clear" w:color="auto" w:fill="auto"/>
            <w:noWrap/>
            <w:vAlign w:val="center"/>
          </w:tcPr>
          <w:p>
            <w:pPr>
              <w:jc w:val="left"/>
              <w:rPr>
                <w:rFonts w:hint="eastAsia" w:ascii="宋体" w:hAnsi="宋体" w:eastAsia="宋体" w:cs="宋体"/>
                <w:i w:val="0"/>
                <w:iCs w:val="0"/>
                <w:color w:val="000000"/>
                <w:sz w:val="18"/>
                <w:szCs w:val="18"/>
                <w:u w:val="none"/>
              </w:rPr>
            </w:pPr>
          </w:p>
        </w:tc>
        <w:tc>
          <w:tcPr>
            <w:tcW w:w="240" w:type="dxa"/>
            <w:gridSpan w:val="2"/>
            <w:tcBorders>
              <w:top w:val="nil"/>
              <w:left w:val="nil"/>
              <w:bottom w:val="nil"/>
              <w:right w:val="nil"/>
            </w:tcBorders>
            <w:shd w:val="clear" w:color="auto" w:fill="auto"/>
            <w:noWrap/>
            <w:vAlign w:val="center"/>
          </w:tcPr>
          <w:p>
            <w:pPr>
              <w:jc w:val="left"/>
              <w:rPr>
                <w:rFonts w:hint="eastAsia" w:ascii="宋体" w:hAnsi="宋体" w:eastAsia="宋体" w:cs="宋体"/>
                <w:i w:val="0"/>
                <w:iCs w:val="0"/>
                <w:color w:val="000000"/>
                <w:sz w:val="18"/>
                <w:szCs w:val="18"/>
                <w:u w:val="none"/>
              </w:rPr>
            </w:pPr>
          </w:p>
        </w:tc>
        <w:tc>
          <w:tcPr>
            <w:tcW w:w="1496" w:type="dxa"/>
            <w:gridSpan w:val="2"/>
            <w:tcBorders>
              <w:top w:val="nil"/>
              <w:left w:val="nil"/>
              <w:bottom w:val="nil"/>
              <w:right w:val="nil"/>
            </w:tcBorders>
            <w:shd w:val="clear" w:color="auto" w:fill="auto"/>
            <w:noWrap/>
            <w:vAlign w:val="center"/>
          </w:tcPr>
          <w:p>
            <w:pPr>
              <w:jc w:val="left"/>
              <w:rPr>
                <w:rFonts w:hint="eastAsia" w:ascii="宋体" w:hAnsi="宋体" w:eastAsia="宋体" w:cs="宋体"/>
                <w:i w:val="0"/>
                <w:iCs w:val="0"/>
                <w:color w:val="000000"/>
                <w:sz w:val="18"/>
                <w:szCs w:val="18"/>
                <w:u w:val="none"/>
              </w:rPr>
            </w:pPr>
          </w:p>
        </w:tc>
        <w:tc>
          <w:tcPr>
            <w:tcW w:w="574" w:type="dxa"/>
            <w:tcBorders>
              <w:top w:val="nil"/>
              <w:left w:val="nil"/>
              <w:bottom w:val="nil"/>
              <w:right w:val="nil"/>
            </w:tcBorders>
            <w:shd w:val="clear" w:color="auto" w:fill="auto"/>
            <w:noWrap/>
            <w:vAlign w:val="center"/>
          </w:tcPr>
          <w:p>
            <w:pPr>
              <w:jc w:val="left"/>
              <w:rPr>
                <w:rFonts w:hint="eastAsia" w:ascii="宋体" w:hAnsi="宋体" w:eastAsia="宋体" w:cs="宋体"/>
                <w:i w:val="0"/>
                <w:iCs w:val="0"/>
                <w:color w:val="000000"/>
                <w:sz w:val="18"/>
                <w:szCs w:val="18"/>
                <w:u w:val="none"/>
              </w:rPr>
            </w:pPr>
          </w:p>
        </w:tc>
        <w:tc>
          <w:tcPr>
            <w:tcW w:w="297" w:type="dxa"/>
            <w:tcBorders>
              <w:top w:val="nil"/>
              <w:left w:val="nil"/>
              <w:bottom w:val="nil"/>
              <w:right w:val="nil"/>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jc w:val="center"/>
        </w:trPr>
        <w:tc>
          <w:tcPr>
            <w:tcW w:w="282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单位名称：天津市东丽区图书馆</w:t>
            </w:r>
          </w:p>
        </w:tc>
        <w:tc>
          <w:tcPr>
            <w:tcW w:w="236" w:type="dxa"/>
            <w:tcBorders>
              <w:top w:val="nil"/>
              <w:left w:val="nil"/>
              <w:bottom w:val="nil"/>
              <w:right w:val="nil"/>
            </w:tcBorders>
            <w:shd w:val="clear" w:color="auto" w:fill="auto"/>
            <w:noWrap/>
            <w:vAlign w:val="center"/>
          </w:tcPr>
          <w:p>
            <w:pPr>
              <w:jc w:val="left"/>
              <w:rPr>
                <w:rFonts w:hint="eastAsia" w:ascii="宋体" w:hAnsi="宋体" w:eastAsia="宋体" w:cs="宋体"/>
                <w:i w:val="0"/>
                <w:iCs w:val="0"/>
                <w:color w:val="000000"/>
                <w:sz w:val="18"/>
                <w:szCs w:val="18"/>
                <w:u w:val="none"/>
              </w:rPr>
            </w:pPr>
          </w:p>
        </w:tc>
        <w:tc>
          <w:tcPr>
            <w:tcW w:w="343" w:type="dxa"/>
            <w:tcBorders>
              <w:top w:val="nil"/>
              <w:left w:val="nil"/>
              <w:bottom w:val="nil"/>
              <w:right w:val="nil"/>
            </w:tcBorders>
            <w:shd w:val="clear" w:color="auto" w:fill="auto"/>
            <w:noWrap/>
            <w:vAlign w:val="center"/>
          </w:tcPr>
          <w:p>
            <w:pPr>
              <w:jc w:val="left"/>
              <w:rPr>
                <w:rFonts w:hint="eastAsia" w:ascii="宋体" w:hAnsi="宋体" w:eastAsia="宋体" w:cs="宋体"/>
                <w:i w:val="0"/>
                <w:iCs w:val="0"/>
                <w:color w:val="000000"/>
                <w:sz w:val="18"/>
                <w:szCs w:val="18"/>
                <w:u w:val="none"/>
              </w:rPr>
            </w:pPr>
          </w:p>
        </w:tc>
        <w:tc>
          <w:tcPr>
            <w:tcW w:w="240" w:type="dxa"/>
            <w:gridSpan w:val="2"/>
            <w:tcBorders>
              <w:top w:val="nil"/>
              <w:left w:val="nil"/>
              <w:bottom w:val="nil"/>
              <w:right w:val="nil"/>
            </w:tcBorders>
            <w:shd w:val="clear" w:color="auto" w:fill="auto"/>
            <w:noWrap/>
            <w:vAlign w:val="center"/>
          </w:tcPr>
          <w:p>
            <w:pPr>
              <w:jc w:val="left"/>
              <w:rPr>
                <w:rFonts w:hint="eastAsia" w:ascii="宋体" w:hAnsi="宋体" w:eastAsia="宋体" w:cs="宋体"/>
                <w:i w:val="0"/>
                <w:iCs w:val="0"/>
                <w:color w:val="000000"/>
                <w:sz w:val="18"/>
                <w:szCs w:val="18"/>
                <w:u w:val="none"/>
              </w:rPr>
            </w:pPr>
          </w:p>
        </w:tc>
        <w:tc>
          <w:tcPr>
            <w:tcW w:w="2051" w:type="dxa"/>
            <w:gridSpan w:val="2"/>
            <w:tcBorders>
              <w:top w:val="nil"/>
              <w:left w:val="nil"/>
              <w:bottom w:val="nil"/>
              <w:right w:val="nil"/>
            </w:tcBorders>
            <w:shd w:val="clear" w:color="auto" w:fill="auto"/>
            <w:noWrap/>
            <w:vAlign w:val="center"/>
          </w:tcPr>
          <w:p>
            <w:pPr>
              <w:jc w:val="left"/>
              <w:rPr>
                <w:rFonts w:hint="eastAsia" w:ascii="宋体" w:hAnsi="宋体" w:eastAsia="宋体" w:cs="宋体"/>
                <w:i w:val="0"/>
                <w:iCs w:val="0"/>
                <w:color w:val="000000"/>
                <w:sz w:val="18"/>
                <w:szCs w:val="18"/>
                <w:u w:val="none"/>
              </w:rPr>
            </w:pPr>
          </w:p>
        </w:tc>
        <w:tc>
          <w:tcPr>
            <w:tcW w:w="2160" w:type="dxa"/>
            <w:tcBorders>
              <w:top w:val="nil"/>
              <w:left w:val="nil"/>
              <w:bottom w:val="nil"/>
              <w:right w:val="nil"/>
            </w:tcBorders>
            <w:shd w:val="clear" w:color="auto" w:fill="auto"/>
            <w:noWrap/>
            <w:vAlign w:val="center"/>
          </w:tcPr>
          <w:p>
            <w:pPr>
              <w:jc w:val="left"/>
              <w:rPr>
                <w:rFonts w:hint="eastAsia" w:ascii="宋体" w:hAnsi="宋体" w:eastAsia="宋体" w:cs="宋体"/>
                <w:i w:val="0"/>
                <w:iCs w:val="0"/>
                <w:color w:val="000000"/>
                <w:sz w:val="18"/>
                <w:szCs w:val="18"/>
                <w:u w:val="none"/>
              </w:rPr>
            </w:pPr>
          </w:p>
        </w:tc>
        <w:tc>
          <w:tcPr>
            <w:tcW w:w="3031" w:type="dxa"/>
            <w:gridSpan w:val="7"/>
            <w:tcBorders>
              <w:top w:val="nil"/>
              <w:left w:val="nil"/>
              <w:bottom w:val="nil"/>
              <w:right w:val="nil"/>
            </w:tcBorders>
            <w:shd w:val="clear" w:color="auto" w:fill="auto"/>
            <w:noWrap/>
            <w:vAlign w:val="center"/>
          </w:tcPr>
          <w:tbl>
            <w:tblPr>
              <w:tblStyle w:val="7"/>
              <w:tblW w:w="1278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5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jc w:val="center"/>
              </w:trPr>
              <w:tc>
                <w:tcPr>
                  <w:tcW w:w="2567" w:type="dxa"/>
                  <w:tcBorders>
                    <w:top w:val="nil"/>
                    <w:left w:val="nil"/>
                    <w:bottom w:val="nil"/>
                    <w:right w:val="single" w:color="80808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制定机关：文   化    部</w:t>
                  </w:r>
                </w:p>
              </w:tc>
            </w:tr>
          </w:tbl>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jc w:val="center"/>
        </w:trPr>
        <w:tc>
          <w:tcPr>
            <w:tcW w:w="2820"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单位代码：120110-TJ0000123</w:t>
            </w:r>
          </w:p>
        </w:tc>
        <w:tc>
          <w:tcPr>
            <w:tcW w:w="236" w:type="dxa"/>
            <w:tcBorders>
              <w:top w:val="nil"/>
              <w:left w:val="nil"/>
              <w:bottom w:val="single" w:color="auto" w:sz="4" w:space="0"/>
              <w:right w:val="nil"/>
            </w:tcBorders>
            <w:shd w:val="clear" w:color="auto" w:fill="auto"/>
            <w:noWrap/>
            <w:vAlign w:val="center"/>
          </w:tcPr>
          <w:p>
            <w:pPr>
              <w:jc w:val="left"/>
              <w:rPr>
                <w:rFonts w:hint="eastAsia" w:ascii="宋体" w:hAnsi="宋体" w:eastAsia="宋体" w:cs="宋体"/>
                <w:i w:val="0"/>
                <w:iCs w:val="0"/>
                <w:color w:val="000000"/>
                <w:sz w:val="18"/>
                <w:szCs w:val="18"/>
                <w:u w:val="none"/>
              </w:rPr>
            </w:pPr>
          </w:p>
        </w:tc>
        <w:tc>
          <w:tcPr>
            <w:tcW w:w="343" w:type="dxa"/>
            <w:tcBorders>
              <w:top w:val="nil"/>
              <w:left w:val="nil"/>
              <w:bottom w:val="single" w:color="auto" w:sz="4" w:space="0"/>
              <w:right w:val="nil"/>
            </w:tcBorders>
            <w:shd w:val="clear" w:color="auto" w:fill="auto"/>
            <w:noWrap/>
            <w:vAlign w:val="center"/>
          </w:tcPr>
          <w:p>
            <w:pPr>
              <w:jc w:val="left"/>
              <w:rPr>
                <w:rFonts w:hint="eastAsia" w:ascii="宋体" w:hAnsi="宋体" w:eastAsia="宋体" w:cs="宋体"/>
                <w:i w:val="0"/>
                <w:iCs w:val="0"/>
                <w:color w:val="000000"/>
                <w:sz w:val="18"/>
                <w:szCs w:val="18"/>
                <w:u w:val="none"/>
              </w:rPr>
            </w:pPr>
          </w:p>
        </w:tc>
        <w:tc>
          <w:tcPr>
            <w:tcW w:w="240" w:type="dxa"/>
            <w:gridSpan w:val="2"/>
            <w:tcBorders>
              <w:top w:val="nil"/>
              <w:left w:val="nil"/>
              <w:bottom w:val="single" w:color="auto" w:sz="4" w:space="0"/>
              <w:right w:val="nil"/>
            </w:tcBorders>
            <w:shd w:val="clear" w:color="auto" w:fill="auto"/>
            <w:noWrap/>
            <w:vAlign w:val="center"/>
          </w:tcPr>
          <w:p>
            <w:pPr>
              <w:jc w:val="left"/>
              <w:rPr>
                <w:rFonts w:hint="eastAsia" w:ascii="宋体" w:hAnsi="宋体" w:eastAsia="宋体" w:cs="宋体"/>
                <w:i w:val="0"/>
                <w:iCs w:val="0"/>
                <w:color w:val="000000"/>
                <w:sz w:val="18"/>
                <w:szCs w:val="18"/>
                <w:u w:val="none"/>
              </w:rPr>
            </w:pPr>
          </w:p>
        </w:tc>
        <w:tc>
          <w:tcPr>
            <w:tcW w:w="2051" w:type="dxa"/>
            <w:gridSpan w:val="2"/>
            <w:tcBorders>
              <w:top w:val="nil"/>
              <w:left w:val="nil"/>
              <w:bottom w:val="single" w:color="auto" w:sz="4" w:space="0"/>
              <w:right w:val="nil"/>
            </w:tcBorders>
            <w:shd w:val="clear" w:color="auto" w:fill="auto"/>
            <w:noWrap/>
            <w:vAlign w:val="center"/>
          </w:tcPr>
          <w:p>
            <w:pPr>
              <w:jc w:val="left"/>
              <w:rPr>
                <w:rFonts w:hint="eastAsia" w:ascii="宋体" w:hAnsi="宋体" w:eastAsia="宋体" w:cs="宋体"/>
                <w:i w:val="0"/>
                <w:iCs w:val="0"/>
                <w:color w:val="000000"/>
                <w:sz w:val="18"/>
                <w:szCs w:val="18"/>
                <w:u w:val="none"/>
              </w:rPr>
            </w:pPr>
          </w:p>
        </w:tc>
        <w:tc>
          <w:tcPr>
            <w:tcW w:w="2160" w:type="dxa"/>
            <w:tcBorders>
              <w:top w:val="nil"/>
              <w:left w:val="nil"/>
              <w:bottom w:val="single" w:color="auto" w:sz="4" w:space="0"/>
              <w:right w:val="nil"/>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2020年度</w:t>
            </w:r>
          </w:p>
        </w:tc>
        <w:tc>
          <w:tcPr>
            <w:tcW w:w="3031" w:type="dxa"/>
            <w:gridSpan w:val="7"/>
            <w:tcBorders>
              <w:top w:val="nil"/>
              <w:left w:val="nil"/>
              <w:bottom w:val="nil"/>
              <w:right w:val="nil"/>
            </w:tcBorders>
            <w:shd w:val="clear" w:color="auto" w:fill="auto"/>
            <w:noWrap/>
            <w:vAlign w:val="center"/>
          </w:tcPr>
          <w:tbl>
            <w:tblPr>
              <w:tblStyle w:val="7"/>
              <w:tblW w:w="1278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5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jc w:val="center"/>
              </w:trPr>
              <w:tc>
                <w:tcPr>
                  <w:tcW w:w="2567" w:type="dxa"/>
                  <w:tcBorders>
                    <w:top w:val="nil"/>
                    <w:left w:val="nil"/>
                    <w:bottom w:val="single" w:color="808080" w:sz="4" w:space="0"/>
                    <w:right w:val="single" w:color="80808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    号:文  基  03  表</w:t>
                  </w:r>
                </w:p>
              </w:tc>
            </w:tr>
          </w:tbl>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行政区划代码</w:t>
            </w:r>
          </w:p>
        </w:tc>
        <w:tc>
          <w:tcPr>
            <w:tcW w:w="8061" w:type="dxa"/>
            <w:gridSpan w:val="14"/>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单位名称</w:t>
            </w:r>
          </w:p>
        </w:tc>
        <w:tc>
          <w:tcPr>
            <w:tcW w:w="8061" w:type="dxa"/>
            <w:gridSpan w:val="14"/>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天津市东丽区图书馆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组织机构代码</w:t>
            </w:r>
          </w:p>
        </w:tc>
        <w:tc>
          <w:tcPr>
            <w:tcW w:w="2870"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邮政编码</w:t>
            </w:r>
          </w:p>
        </w:tc>
        <w:tc>
          <w:tcPr>
            <w:tcW w:w="2440"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电话号码</w:t>
            </w:r>
          </w:p>
        </w:tc>
        <w:tc>
          <w:tcPr>
            <w:tcW w:w="6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7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4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58601928</w:t>
            </w: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行业代码</w:t>
            </w:r>
          </w:p>
        </w:tc>
        <w:tc>
          <w:tcPr>
            <w:tcW w:w="2440"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详细地址</w:t>
            </w:r>
          </w:p>
        </w:tc>
        <w:tc>
          <w:tcPr>
            <w:tcW w:w="8061" w:type="dxa"/>
            <w:gridSpan w:val="14"/>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天津市东丽区先锋东路3号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单位负责人</w:t>
            </w:r>
          </w:p>
        </w:tc>
        <w:tc>
          <w:tcPr>
            <w:tcW w:w="2870"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张广明</w:t>
            </w: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统计填表人</w:t>
            </w:r>
          </w:p>
        </w:tc>
        <w:tc>
          <w:tcPr>
            <w:tcW w:w="2440"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实际报出日期</w:t>
            </w:r>
          </w:p>
        </w:tc>
        <w:tc>
          <w:tcPr>
            <w:tcW w:w="2870"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登记注册类型</w:t>
            </w:r>
          </w:p>
        </w:tc>
        <w:tc>
          <w:tcPr>
            <w:tcW w:w="2440"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部门判别</w:t>
            </w:r>
          </w:p>
        </w:tc>
        <w:tc>
          <w:tcPr>
            <w:tcW w:w="2870"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主体建筑建成年份</w:t>
            </w:r>
          </w:p>
        </w:tc>
        <w:tc>
          <w:tcPr>
            <w:tcW w:w="2440"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近十年有无重大维修</w:t>
            </w:r>
          </w:p>
        </w:tc>
        <w:tc>
          <w:tcPr>
            <w:tcW w:w="2870"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w:t>
            </w: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活动状态</w:t>
            </w:r>
          </w:p>
        </w:tc>
        <w:tc>
          <w:tcPr>
            <w:tcW w:w="2440"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是否儿童图书馆</w:t>
            </w:r>
          </w:p>
        </w:tc>
        <w:tc>
          <w:tcPr>
            <w:tcW w:w="2870"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上报因素</w:t>
            </w:r>
          </w:p>
        </w:tc>
        <w:tc>
          <w:tcPr>
            <w:tcW w:w="2440"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评估定级情况</w:t>
            </w:r>
          </w:p>
        </w:tc>
        <w:tc>
          <w:tcPr>
            <w:tcW w:w="2870"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二级</w:t>
            </w: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是否有基建项目</w:t>
            </w:r>
          </w:p>
        </w:tc>
        <w:tc>
          <w:tcPr>
            <w:tcW w:w="2440"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     目</w:t>
            </w:r>
          </w:p>
        </w:tc>
        <w:tc>
          <w:tcPr>
            <w:tcW w:w="6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代码</w:t>
            </w:r>
          </w:p>
        </w:tc>
        <w:tc>
          <w:tcPr>
            <w:tcW w:w="7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c>
          <w:tcPr>
            <w:tcW w:w="14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     目</w:t>
            </w:r>
          </w:p>
        </w:tc>
        <w:tc>
          <w:tcPr>
            <w:tcW w:w="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代码</w:t>
            </w:r>
          </w:p>
        </w:tc>
        <w:tc>
          <w:tcPr>
            <w:tcW w:w="88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c>
          <w:tcPr>
            <w:tcW w:w="87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甲</w:t>
            </w:r>
          </w:p>
        </w:tc>
        <w:tc>
          <w:tcPr>
            <w:tcW w:w="6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乙</w:t>
            </w:r>
          </w:p>
        </w:tc>
        <w:tc>
          <w:tcPr>
            <w:tcW w:w="7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丙</w:t>
            </w:r>
          </w:p>
        </w:tc>
        <w:tc>
          <w:tcPr>
            <w:tcW w:w="14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甲</w:t>
            </w:r>
          </w:p>
        </w:tc>
        <w:tc>
          <w:tcPr>
            <w:tcW w:w="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乙</w:t>
            </w:r>
          </w:p>
        </w:tc>
        <w:tc>
          <w:tcPr>
            <w:tcW w:w="88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丙</w:t>
            </w:r>
          </w:p>
        </w:tc>
        <w:tc>
          <w:tcPr>
            <w:tcW w:w="87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一、从业人员</w:t>
            </w:r>
          </w:p>
        </w:tc>
        <w:tc>
          <w:tcPr>
            <w:tcW w:w="6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7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w:t>
            </w:r>
          </w:p>
        </w:tc>
        <w:tc>
          <w:tcPr>
            <w:tcW w:w="14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在财政补贴收入中：基建拨款</w:t>
            </w:r>
          </w:p>
        </w:tc>
        <w:tc>
          <w:tcPr>
            <w:tcW w:w="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88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千元</w:t>
            </w:r>
          </w:p>
        </w:tc>
        <w:tc>
          <w:tcPr>
            <w:tcW w:w="87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其中：专业技术人才</w:t>
            </w:r>
          </w:p>
        </w:tc>
        <w:tc>
          <w:tcPr>
            <w:tcW w:w="6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7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w:t>
            </w:r>
          </w:p>
        </w:tc>
        <w:tc>
          <w:tcPr>
            <w:tcW w:w="14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购书专项经费</w:t>
            </w:r>
          </w:p>
        </w:tc>
        <w:tc>
          <w:tcPr>
            <w:tcW w:w="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88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千元</w:t>
            </w:r>
          </w:p>
        </w:tc>
        <w:tc>
          <w:tcPr>
            <w:tcW w:w="87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其中：正高级职称</w:t>
            </w:r>
          </w:p>
        </w:tc>
        <w:tc>
          <w:tcPr>
            <w:tcW w:w="6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7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w:t>
            </w:r>
          </w:p>
        </w:tc>
        <w:tc>
          <w:tcPr>
            <w:tcW w:w="14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2、上级补助收入</w:t>
            </w:r>
          </w:p>
        </w:tc>
        <w:tc>
          <w:tcPr>
            <w:tcW w:w="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w:t>
            </w:r>
          </w:p>
        </w:tc>
        <w:tc>
          <w:tcPr>
            <w:tcW w:w="88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千元</w:t>
            </w:r>
          </w:p>
        </w:tc>
        <w:tc>
          <w:tcPr>
            <w:tcW w:w="87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副高级职称</w:t>
            </w:r>
          </w:p>
        </w:tc>
        <w:tc>
          <w:tcPr>
            <w:tcW w:w="6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7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w:t>
            </w:r>
          </w:p>
        </w:tc>
        <w:tc>
          <w:tcPr>
            <w:tcW w:w="14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3、事业收入</w:t>
            </w:r>
          </w:p>
        </w:tc>
        <w:tc>
          <w:tcPr>
            <w:tcW w:w="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w:t>
            </w:r>
          </w:p>
        </w:tc>
        <w:tc>
          <w:tcPr>
            <w:tcW w:w="88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千元</w:t>
            </w:r>
          </w:p>
        </w:tc>
        <w:tc>
          <w:tcPr>
            <w:tcW w:w="87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中级职称</w:t>
            </w:r>
          </w:p>
        </w:tc>
        <w:tc>
          <w:tcPr>
            <w:tcW w:w="6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7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w:t>
            </w:r>
          </w:p>
        </w:tc>
        <w:tc>
          <w:tcPr>
            <w:tcW w:w="14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4、经营收入</w:t>
            </w:r>
          </w:p>
        </w:tc>
        <w:tc>
          <w:tcPr>
            <w:tcW w:w="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w:t>
            </w:r>
          </w:p>
        </w:tc>
        <w:tc>
          <w:tcPr>
            <w:tcW w:w="88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千元</w:t>
            </w:r>
          </w:p>
        </w:tc>
        <w:tc>
          <w:tcPr>
            <w:tcW w:w="87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二、藏量</w:t>
            </w:r>
          </w:p>
        </w:tc>
        <w:tc>
          <w:tcPr>
            <w:tcW w:w="6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7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册、件</w:t>
            </w:r>
          </w:p>
        </w:tc>
        <w:tc>
          <w:tcPr>
            <w:tcW w:w="14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366,802</w:t>
            </w: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5、附属单位上缴收入</w:t>
            </w:r>
          </w:p>
        </w:tc>
        <w:tc>
          <w:tcPr>
            <w:tcW w:w="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w:t>
            </w:r>
          </w:p>
        </w:tc>
        <w:tc>
          <w:tcPr>
            <w:tcW w:w="88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千元</w:t>
            </w:r>
          </w:p>
        </w:tc>
        <w:tc>
          <w:tcPr>
            <w:tcW w:w="87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1、图书</w:t>
            </w:r>
          </w:p>
        </w:tc>
        <w:tc>
          <w:tcPr>
            <w:tcW w:w="6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7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册</w:t>
            </w:r>
          </w:p>
        </w:tc>
        <w:tc>
          <w:tcPr>
            <w:tcW w:w="14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330,575</w:t>
            </w: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6、其他收入</w:t>
            </w:r>
          </w:p>
        </w:tc>
        <w:tc>
          <w:tcPr>
            <w:tcW w:w="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88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千元</w:t>
            </w:r>
          </w:p>
        </w:tc>
        <w:tc>
          <w:tcPr>
            <w:tcW w:w="87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其中：盲文图书</w:t>
            </w:r>
          </w:p>
        </w:tc>
        <w:tc>
          <w:tcPr>
            <w:tcW w:w="6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7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册</w:t>
            </w:r>
          </w:p>
        </w:tc>
        <w:tc>
          <w:tcPr>
            <w:tcW w:w="14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w:t>
            </w: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十七、本年支出合计</w:t>
            </w:r>
          </w:p>
        </w:tc>
        <w:tc>
          <w:tcPr>
            <w:tcW w:w="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w:t>
            </w:r>
          </w:p>
        </w:tc>
        <w:tc>
          <w:tcPr>
            <w:tcW w:w="88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千元</w:t>
            </w:r>
          </w:p>
        </w:tc>
        <w:tc>
          <w:tcPr>
            <w:tcW w:w="87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2、古籍</w:t>
            </w:r>
          </w:p>
        </w:tc>
        <w:tc>
          <w:tcPr>
            <w:tcW w:w="6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7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册</w:t>
            </w:r>
          </w:p>
        </w:tc>
        <w:tc>
          <w:tcPr>
            <w:tcW w:w="14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其中:基本支出</w:t>
            </w:r>
          </w:p>
        </w:tc>
        <w:tc>
          <w:tcPr>
            <w:tcW w:w="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w:t>
            </w:r>
          </w:p>
        </w:tc>
        <w:tc>
          <w:tcPr>
            <w:tcW w:w="88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千元</w:t>
            </w:r>
          </w:p>
        </w:tc>
        <w:tc>
          <w:tcPr>
            <w:tcW w:w="87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其中：善本</w:t>
            </w:r>
          </w:p>
        </w:tc>
        <w:tc>
          <w:tcPr>
            <w:tcW w:w="6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7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册</w:t>
            </w:r>
          </w:p>
        </w:tc>
        <w:tc>
          <w:tcPr>
            <w:tcW w:w="14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项目支出</w:t>
            </w:r>
          </w:p>
        </w:tc>
        <w:tc>
          <w:tcPr>
            <w:tcW w:w="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w:t>
            </w:r>
          </w:p>
        </w:tc>
        <w:tc>
          <w:tcPr>
            <w:tcW w:w="88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千元</w:t>
            </w:r>
          </w:p>
        </w:tc>
        <w:tc>
          <w:tcPr>
            <w:tcW w:w="87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3、报刊</w:t>
            </w:r>
          </w:p>
        </w:tc>
        <w:tc>
          <w:tcPr>
            <w:tcW w:w="6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7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4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26,920</w:t>
            </w: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经营支出</w:t>
            </w:r>
          </w:p>
        </w:tc>
        <w:tc>
          <w:tcPr>
            <w:tcW w:w="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w:t>
            </w:r>
          </w:p>
        </w:tc>
        <w:tc>
          <w:tcPr>
            <w:tcW w:w="88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千元</w:t>
            </w:r>
          </w:p>
        </w:tc>
        <w:tc>
          <w:tcPr>
            <w:tcW w:w="87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4、视听文献</w:t>
            </w:r>
          </w:p>
        </w:tc>
        <w:tc>
          <w:tcPr>
            <w:tcW w:w="6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7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件、套</w:t>
            </w:r>
          </w:p>
        </w:tc>
        <w:tc>
          <w:tcPr>
            <w:tcW w:w="14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9,307</w:t>
            </w: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在支出合计中：工资福利支出</w:t>
            </w:r>
          </w:p>
        </w:tc>
        <w:tc>
          <w:tcPr>
            <w:tcW w:w="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88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千元</w:t>
            </w:r>
          </w:p>
        </w:tc>
        <w:tc>
          <w:tcPr>
            <w:tcW w:w="87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5、缩微制品</w:t>
            </w:r>
          </w:p>
        </w:tc>
        <w:tc>
          <w:tcPr>
            <w:tcW w:w="6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7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件、套</w:t>
            </w:r>
          </w:p>
        </w:tc>
        <w:tc>
          <w:tcPr>
            <w:tcW w:w="14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商品和服务支出</w:t>
            </w:r>
          </w:p>
        </w:tc>
        <w:tc>
          <w:tcPr>
            <w:tcW w:w="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88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千元</w:t>
            </w:r>
          </w:p>
        </w:tc>
        <w:tc>
          <w:tcPr>
            <w:tcW w:w="87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6、其他</w:t>
            </w:r>
          </w:p>
        </w:tc>
        <w:tc>
          <w:tcPr>
            <w:tcW w:w="6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7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册</w:t>
            </w:r>
          </w:p>
        </w:tc>
        <w:tc>
          <w:tcPr>
            <w:tcW w:w="14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其中：差旅费</w:t>
            </w:r>
          </w:p>
        </w:tc>
        <w:tc>
          <w:tcPr>
            <w:tcW w:w="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w:t>
            </w:r>
          </w:p>
        </w:tc>
        <w:tc>
          <w:tcPr>
            <w:tcW w:w="88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千元</w:t>
            </w:r>
          </w:p>
        </w:tc>
        <w:tc>
          <w:tcPr>
            <w:tcW w:w="87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在藏量中：开架书刊</w:t>
            </w:r>
          </w:p>
        </w:tc>
        <w:tc>
          <w:tcPr>
            <w:tcW w:w="6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7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册</w:t>
            </w:r>
          </w:p>
        </w:tc>
        <w:tc>
          <w:tcPr>
            <w:tcW w:w="14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298,747</w:t>
            </w: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劳务费</w:t>
            </w:r>
          </w:p>
        </w:tc>
        <w:tc>
          <w:tcPr>
            <w:tcW w:w="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w:t>
            </w:r>
          </w:p>
        </w:tc>
        <w:tc>
          <w:tcPr>
            <w:tcW w:w="88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千元</w:t>
            </w:r>
          </w:p>
        </w:tc>
        <w:tc>
          <w:tcPr>
            <w:tcW w:w="87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少儿文献</w:t>
            </w:r>
          </w:p>
        </w:tc>
        <w:tc>
          <w:tcPr>
            <w:tcW w:w="6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7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册</w:t>
            </w:r>
          </w:p>
        </w:tc>
        <w:tc>
          <w:tcPr>
            <w:tcW w:w="14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69,988</w:t>
            </w: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福利费</w:t>
            </w:r>
          </w:p>
        </w:tc>
        <w:tc>
          <w:tcPr>
            <w:tcW w:w="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w:t>
            </w:r>
          </w:p>
        </w:tc>
        <w:tc>
          <w:tcPr>
            <w:tcW w:w="88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千元</w:t>
            </w:r>
          </w:p>
        </w:tc>
        <w:tc>
          <w:tcPr>
            <w:tcW w:w="87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三、电子图书</w:t>
            </w:r>
          </w:p>
        </w:tc>
        <w:tc>
          <w:tcPr>
            <w:tcW w:w="6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7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册</w:t>
            </w:r>
          </w:p>
        </w:tc>
        <w:tc>
          <w:tcPr>
            <w:tcW w:w="14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500,000</w:t>
            </w: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各种税金支出</w:t>
            </w:r>
          </w:p>
        </w:tc>
        <w:tc>
          <w:tcPr>
            <w:tcW w:w="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w:t>
            </w:r>
          </w:p>
        </w:tc>
        <w:tc>
          <w:tcPr>
            <w:tcW w:w="88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千元</w:t>
            </w:r>
          </w:p>
        </w:tc>
        <w:tc>
          <w:tcPr>
            <w:tcW w:w="87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1、本馆自建</w:t>
            </w:r>
          </w:p>
        </w:tc>
        <w:tc>
          <w:tcPr>
            <w:tcW w:w="6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7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册</w:t>
            </w:r>
          </w:p>
        </w:tc>
        <w:tc>
          <w:tcPr>
            <w:tcW w:w="14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对个人和家庭补助支出</w:t>
            </w:r>
          </w:p>
        </w:tc>
        <w:tc>
          <w:tcPr>
            <w:tcW w:w="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w:t>
            </w:r>
          </w:p>
        </w:tc>
        <w:tc>
          <w:tcPr>
            <w:tcW w:w="88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千元</w:t>
            </w:r>
          </w:p>
        </w:tc>
        <w:tc>
          <w:tcPr>
            <w:tcW w:w="87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2、本馆外购</w:t>
            </w:r>
          </w:p>
        </w:tc>
        <w:tc>
          <w:tcPr>
            <w:tcW w:w="6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7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册</w:t>
            </w:r>
          </w:p>
        </w:tc>
        <w:tc>
          <w:tcPr>
            <w:tcW w:w="14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500,000</w:t>
            </w: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其中：抚恤金和生活补助</w:t>
            </w:r>
          </w:p>
        </w:tc>
        <w:tc>
          <w:tcPr>
            <w:tcW w:w="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88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千元</w:t>
            </w:r>
          </w:p>
        </w:tc>
        <w:tc>
          <w:tcPr>
            <w:tcW w:w="87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3、从其他机构免费共享</w:t>
            </w:r>
          </w:p>
        </w:tc>
        <w:tc>
          <w:tcPr>
            <w:tcW w:w="6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7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册</w:t>
            </w:r>
          </w:p>
        </w:tc>
        <w:tc>
          <w:tcPr>
            <w:tcW w:w="14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其他资本性支出</w:t>
            </w:r>
          </w:p>
        </w:tc>
        <w:tc>
          <w:tcPr>
            <w:tcW w:w="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w:t>
            </w:r>
          </w:p>
        </w:tc>
        <w:tc>
          <w:tcPr>
            <w:tcW w:w="88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千元</w:t>
            </w:r>
          </w:p>
        </w:tc>
        <w:tc>
          <w:tcPr>
            <w:tcW w:w="87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四、书架单层总长度</w:t>
            </w:r>
          </w:p>
        </w:tc>
        <w:tc>
          <w:tcPr>
            <w:tcW w:w="6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7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14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6,621</w:t>
            </w: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其中：各种设备、交通工具、图书购置费</w:t>
            </w:r>
          </w:p>
        </w:tc>
        <w:tc>
          <w:tcPr>
            <w:tcW w:w="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w:t>
            </w:r>
          </w:p>
        </w:tc>
        <w:tc>
          <w:tcPr>
            <w:tcW w:w="88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千元</w:t>
            </w:r>
          </w:p>
        </w:tc>
        <w:tc>
          <w:tcPr>
            <w:tcW w:w="87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五、本年新增藏量</w:t>
            </w:r>
          </w:p>
        </w:tc>
        <w:tc>
          <w:tcPr>
            <w:tcW w:w="6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7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册、件</w:t>
            </w:r>
          </w:p>
        </w:tc>
        <w:tc>
          <w:tcPr>
            <w:tcW w:w="14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38,390</w:t>
            </w: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其中：新增藏量购置费</w:t>
            </w:r>
          </w:p>
        </w:tc>
        <w:tc>
          <w:tcPr>
            <w:tcW w:w="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w:t>
            </w:r>
          </w:p>
        </w:tc>
        <w:tc>
          <w:tcPr>
            <w:tcW w:w="88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千元</w:t>
            </w:r>
          </w:p>
        </w:tc>
        <w:tc>
          <w:tcPr>
            <w:tcW w:w="87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六、本年新增电子图书</w:t>
            </w:r>
          </w:p>
        </w:tc>
        <w:tc>
          <w:tcPr>
            <w:tcW w:w="6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7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册</w:t>
            </w:r>
          </w:p>
        </w:tc>
        <w:tc>
          <w:tcPr>
            <w:tcW w:w="14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新增数字资源购置费</w:t>
            </w:r>
          </w:p>
        </w:tc>
        <w:tc>
          <w:tcPr>
            <w:tcW w:w="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w:t>
            </w:r>
          </w:p>
        </w:tc>
        <w:tc>
          <w:tcPr>
            <w:tcW w:w="88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千元</w:t>
            </w:r>
          </w:p>
        </w:tc>
        <w:tc>
          <w:tcPr>
            <w:tcW w:w="87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七、当年购买的报刊种类</w:t>
            </w:r>
          </w:p>
        </w:tc>
        <w:tc>
          <w:tcPr>
            <w:tcW w:w="6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7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种</w:t>
            </w:r>
          </w:p>
        </w:tc>
        <w:tc>
          <w:tcPr>
            <w:tcW w:w="14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674</w:t>
            </w: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十八、资产总计</w:t>
            </w:r>
          </w:p>
        </w:tc>
        <w:tc>
          <w:tcPr>
            <w:tcW w:w="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w:t>
            </w:r>
          </w:p>
        </w:tc>
        <w:tc>
          <w:tcPr>
            <w:tcW w:w="88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千元</w:t>
            </w:r>
          </w:p>
        </w:tc>
        <w:tc>
          <w:tcPr>
            <w:tcW w:w="87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八、有效借书证数</w:t>
            </w:r>
          </w:p>
        </w:tc>
        <w:tc>
          <w:tcPr>
            <w:tcW w:w="6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7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4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20,262</w:t>
            </w: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其中：固定资产原值</w:t>
            </w:r>
          </w:p>
        </w:tc>
        <w:tc>
          <w:tcPr>
            <w:tcW w:w="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w:t>
            </w:r>
          </w:p>
        </w:tc>
        <w:tc>
          <w:tcPr>
            <w:tcW w:w="88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千元</w:t>
            </w:r>
          </w:p>
        </w:tc>
        <w:tc>
          <w:tcPr>
            <w:tcW w:w="87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t>九、总流通人次</w:t>
            </w:r>
          </w:p>
        </w:tc>
        <w:tc>
          <w:tcPr>
            <w:tcW w:w="6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t>36</w:t>
            </w:r>
          </w:p>
        </w:tc>
        <w:tc>
          <w:tcPr>
            <w:tcW w:w="7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t>人次</w:t>
            </w:r>
          </w:p>
        </w:tc>
        <w:tc>
          <w:tcPr>
            <w:tcW w:w="14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t>91,398</w:t>
            </w: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十九、实际使用房屋建筑面积</w:t>
            </w:r>
          </w:p>
        </w:tc>
        <w:tc>
          <w:tcPr>
            <w:tcW w:w="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w:t>
            </w:r>
          </w:p>
        </w:tc>
        <w:tc>
          <w:tcPr>
            <w:tcW w:w="88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平方米</w:t>
            </w:r>
          </w:p>
        </w:tc>
        <w:tc>
          <w:tcPr>
            <w:tcW w:w="87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200" w:firstLineChars="100"/>
              <w:jc w:val="both"/>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t>其中：书刊文献外借人次</w:t>
            </w:r>
          </w:p>
        </w:tc>
        <w:tc>
          <w:tcPr>
            <w:tcW w:w="6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t>37</w:t>
            </w:r>
          </w:p>
        </w:tc>
        <w:tc>
          <w:tcPr>
            <w:tcW w:w="7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t>人次</w:t>
            </w:r>
          </w:p>
        </w:tc>
        <w:tc>
          <w:tcPr>
            <w:tcW w:w="14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t>50,740</w:t>
            </w: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其中：书库面积</w:t>
            </w:r>
          </w:p>
        </w:tc>
        <w:tc>
          <w:tcPr>
            <w:tcW w:w="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w:t>
            </w:r>
          </w:p>
        </w:tc>
        <w:tc>
          <w:tcPr>
            <w:tcW w:w="88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平方米</w:t>
            </w:r>
          </w:p>
        </w:tc>
        <w:tc>
          <w:tcPr>
            <w:tcW w:w="87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t>十、书刊文献外借册次</w:t>
            </w:r>
          </w:p>
        </w:tc>
        <w:tc>
          <w:tcPr>
            <w:tcW w:w="6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t>38</w:t>
            </w:r>
          </w:p>
        </w:tc>
        <w:tc>
          <w:tcPr>
            <w:tcW w:w="7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t>册次</w:t>
            </w:r>
          </w:p>
        </w:tc>
        <w:tc>
          <w:tcPr>
            <w:tcW w:w="14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FF0000"/>
                <w:kern w:val="0"/>
                <w:sz w:val="20"/>
                <w:szCs w:val="20"/>
                <w:u w:val="none"/>
                <w:lang w:val="en-US" w:eastAsia="zh-CN" w:bidi="ar"/>
              </w:rPr>
            </w:pPr>
            <w:r>
              <w:rPr>
                <w:rFonts w:hint="eastAsia" w:ascii="宋体" w:hAnsi="宋体" w:eastAsia="宋体" w:cs="宋体"/>
                <w:i w:val="0"/>
                <w:iCs w:val="0"/>
                <w:color w:val="FF0000"/>
                <w:kern w:val="0"/>
                <w:sz w:val="20"/>
                <w:szCs w:val="20"/>
                <w:u w:val="none"/>
                <w:lang w:val="en-US" w:eastAsia="zh-CN" w:bidi="ar"/>
              </w:rPr>
              <w:t>74642</w:t>
            </w:r>
          </w:p>
          <w:p>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t>(136245下载)</w:t>
            </w: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阅览室面积</w:t>
            </w:r>
          </w:p>
        </w:tc>
        <w:tc>
          <w:tcPr>
            <w:tcW w:w="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w:t>
            </w:r>
          </w:p>
        </w:tc>
        <w:tc>
          <w:tcPr>
            <w:tcW w:w="88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平方米</w:t>
            </w:r>
          </w:p>
        </w:tc>
        <w:tc>
          <w:tcPr>
            <w:tcW w:w="87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十、为读者举办各种活动</w:t>
            </w:r>
          </w:p>
        </w:tc>
        <w:tc>
          <w:tcPr>
            <w:tcW w:w="6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7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4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其中：书刊阅览室面积</w:t>
            </w:r>
          </w:p>
        </w:tc>
        <w:tc>
          <w:tcPr>
            <w:tcW w:w="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w:t>
            </w:r>
          </w:p>
        </w:tc>
        <w:tc>
          <w:tcPr>
            <w:tcW w:w="88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平方米</w:t>
            </w:r>
          </w:p>
        </w:tc>
        <w:tc>
          <w:tcPr>
            <w:tcW w:w="87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200" w:firstLineChars="10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其中:组织各类讲座次数</w:t>
            </w:r>
          </w:p>
        </w:tc>
        <w:tc>
          <w:tcPr>
            <w:tcW w:w="6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7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次</w:t>
            </w:r>
          </w:p>
        </w:tc>
        <w:tc>
          <w:tcPr>
            <w:tcW w:w="14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261</w:t>
            </w: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电子阅览室面积</w:t>
            </w:r>
          </w:p>
        </w:tc>
        <w:tc>
          <w:tcPr>
            <w:tcW w:w="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83</w:t>
            </w:r>
          </w:p>
        </w:tc>
        <w:tc>
          <w:tcPr>
            <w:tcW w:w="88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平方米</w:t>
            </w:r>
          </w:p>
        </w:tc>
        <w:tc>
          <w:tcPr>
            <w:tcW w:w="87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6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7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人次</w:t>
            </w:r>
          </w:p>
        </w:tc>
        <w:tc>
          <w:tcPr>
            <w:tcW w:w="14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14,586</w:t>
            </w: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实际拥有产权面积</w:t>
            </w:r>
          </w:p>
        </w:tc>
        <w:tc>
          <w:tcPr>
            <w:tcW w:w="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84</w:t>
            </w:r>
          </w:p>
        </w:tc>
        <w:tc>
          <w:tcPr>
            <w:tcW w:w="88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平方米</w:t>
            </w:r>
          </w:p>
        </w:tc>
        <w:tc>
          <w:tcPr>
            <w:tcW w:w="87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举办展览</w:t>
            </w:r>
          </w:p>
        </w:tc>
        <w:tc>
          <w:tcPr>
            <w:tcW w:w="6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7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4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二十、阅览室坐席数</w:t>
            </w:r>
          </w:p>
        </w:tc>
        <w:tc>
          <w:tcPr>
            <w:tcW w:w="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w:t>
            </w:r>
          </w:p>
        </w:tc>
        <w:tc>
          <w:tcPr>
            <w:tcW w:w="88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7"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参观人次</w:t>
            </w:r>
          </w:p>
        </w:tc>
        <w:tc>
          <w:tcPr>
            <w:tcW w:w="6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7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人次</w:t>
            </w:r>
          </w:p>
        </w:tc>
        <w:tc>
          <w:tcPr>
            <w:tcW w:w="14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13,031</w:t>
            </w: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其中：少儿阅览室坐席数</w:t>
            </w:r>
          </w:p>
        </w:tc>
        <w:tc>
          <w:tcPr>
            <w:tcW w:w="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w:t>
            </w:r>
          </w:p>
        </w:tc>
        <w:tc>
          <w:tcPr>
            <w:tcW w:w="88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举办培训班</w:t>
            </w:r>
          </w:p>
        </w:tc>
        <w:tc>
          <w:tcPr>
            <w:tcW w:w="6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7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4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盲人阅览室坐席数</w:t>
            </w:r>
          </w:p>
        </w:tc>
        <w:tc>
          <w:tcPr>
            <w:tcW w:w="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87</w:t>
            </w:r>
          </w:p>
        </w:tc>
        <w:tc>
          <w:tcPr>
            <w:tcW w:w="88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培训人次</w:t>
            </w:r>
          </w:p>
        </w:tc>
        <w:tc>
          <w:tcPr>
            <w:tcW w:w="6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7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人次</w:t>
            </w:r>
          </w:p>
        </w:tc>
        <w:tc>
          <w:tcPr>
            <w:tcW w:w="14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124</w:t>
            </w: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二十一、志愿者服务队伍数</w:t>
            </w:r>
          </w:p>
        </w:tc>
        <w:tc>
          <w:tcPr>
            <w:tcW w:w="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w:t>
            </w:r>
          </w:p>
        </w:tc>
        <w:tc>
          <w:tcPr>
            <w:tcW w:w="88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十一、开展基层培训辅导人次</w:t>
            </w:r>
          </w:p>
        </w:tc>
        <w:tc>
          <w:tcPr>
            <w:tcW w:w="6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7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人次</w:t>
            </w:r>
          </w:p>
        </w:tc>
        <w:tc>
          <w:tcPr>
            <w:tcW w:w="14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志愿者服务队伍人数</w:t>
            </w:r>
          </w:p>
        </w:tc>
        <w:tc>
          <w:tcPr>
            <w:tcW w:w="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w:t>
            </w:r>
          </w:p>
        </w:tc>
        <w:tc>
          <w:tcPr>
            <w:tcW w:w="88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w:t>
            </w:r>
          </w:p>
        </w:tc>
        <w:tc>
          <w:tcPr>
            <w:tcW w:w="87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十二、本单位受训人次</w:t>
            </w:r>
          </w:p>
        </w:tc>
        <w:tc>
          <w:tcPr>
            <w:tcW w:w="6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7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人次</w:t>
            </w:r>
          </w:p>
        </w:tc>
        <w:tc>
          <w:tcPr>
            <w:tcW w:w="14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w:t>
            </w: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二十二、图书馆延伸服务情况</w:t>
            </w:r>
          </w:p>
        </w:tc>
        <w:tc>
          <w:tcPr>
            <w:tcW w:w="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88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87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十三、计算机台数</w:t>
            </w:r>
          </w:p>
        </w:tc>
        <w:tc>
          <w:tcPr>
            <w:tcW w:w="6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w:t>
            </w:r>
          </w:p>
        </w:tc>
        <w:tc>
          <w:tcPr>
            <w:tcW w:w="7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4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1、流动图书车数</w:t>
            </w:r>
          </w:p>
        </w:tc>
        <w:tc>
          <w:tcPr>
            <w:tcW w:w="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88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辆</w:t>
            </w:r>
          </w:p>
        </w:tc>
        <w:tc>
          <w:tcPr>
            <w:tcW w:w="87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其中：供读者使用的终端数</w:t>
            </w:r>
          </w:p>
        </w:tc>
        <w:tc>
          <w:tcPr>
            <w:tcW w:w="6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7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4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流动服务借阅人次</w:t>
            </w:r>
          </w:p>
        </w:tc>
        <w:tc>
          <w:tcPr>
            <w:tcW w:w="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91</w:t>
            </w:r>
          </w:p>
        </w:tc>
        <w:tc>
          <w:tcPr>
            <w:tcW w:w="88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人次</w:t>
            </w:r>
          </w:p>
        </w:tc>
        <w:tc>
          <w:tcPr>
            <w:tcW w:w="87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十四、图书馆网站访问量</w:t>
            </w:r>
          </w:p>
        </w:tc>
        <w:tc>
          <w:tcPr>
            <w:tcW w:w="6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w:t>
            </w:r>
          </w:p>
        </w:tc>
        <w:tc>
          <w:tcPr>
            <w:tcW w:w="7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人次</w:t>
            </w:r>
          </w:p>
        </w:tc>
        <w:tc>
          <w:tcPr>
            <w:tcW w:w="14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56,165</w:t>
            </w: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流动服务借阅册次</w:t>
            </w:r>
          </w:p>
        </w:tc>
        <w:tc>
          <w:tcPr>
            <w:tcW w:w="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92</w:t>
            </w:r>
          </w:p>
        </w:tc>
        <w:tc>
          <w:tcPr>
            <w:tcW w:w="88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册次</w:t>
            </w:r>
          </w:p>
        </w:tc>
        <w:tc>
          <w:tcPr>
            <w:tcW w:w="87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十五、本年收入合计</w:t>
            </w:r>
          </w:p>
        </w:tc>
        <w:tc>
          <w:tcPr>
            <w:tcW w:w="6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7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千元</w:t>
            </w:r>
          </w:p>
        </w:tc>
        <w:tc>
          <w:tcPr>
            <w:tcW w:w="14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8,148</w:t>
            </w: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2、分馆数量</w:t>
            </w:r>
          </w:p>
        </w:tc>
        <w:tc>
          <w:tcPr>
            <w:tcW w:w="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93</w:t>
            </w:r>
          </w:p>
        </w:tc>
        <w:tc>
          <w:tcPr>
            <w:tcW w:w="88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1、财政补贴收入</w:t>
            </w:r>
          </w:p>
        </w:tc>
        <w:tc>
          <w:tcPr>
            <w:tcW w:w="6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7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千元</w:t>
            </w:r>
          </w:p>
        </w:tc>
        <w:tc>
          <w:tcPr>
            <w:tcW w:w="14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8,148</w:t>
            </w: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二十三、文化创意产品种类</w:t>
            </w:r>
          </w:p>
        </w:tc>
        <w:tc>
          <w:tcPr>
            <w:tcW w:w="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94</w:t>
            </w:r>
          </w:p>
        </w:tc>
        <w:tc>
          <w:tcPr>
            <w:tcW w:w="88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其中：免费开放资金</w:t>
            </w:r>
          </w:p>
        </w:tc>
        <w:tc>
          <w:tcPr>
            <w:tcW w:w="6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7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千元</w:t>
            </w:r>
          </w:p>
        </w:tc>
        <w:tc>
          <w:tcPr>
            <w:tcW w:w="14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文化创意产品销售收入</w:t>
            </w:r>
          </w:p>
        </w:tc>
        <w:tc>
          <w:tcPr>
            <w:tcW w:w="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88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千元</w:t>
            </w:r>
          </w:p>
        </w:tc>
        <w:tc>
          <w:tcPr>
            <w:tcW w:w="87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其中：中央资金</w:t>
            </w:r>
          </w:p>
        </w:tc>
        <w:tc>
          <w:tcPr>
            <w:tcW w:w="6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7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千元</w:t>
            </w:r>
          </w:p>
        </w:tc>
        <w:tc>
          <w:tcPr>
            <w:tcW w:w="14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27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文化创意产品销售利润</w:t>
            </w:r>
          </w:p>
        </w:tc>
        <w:tc>
          <w:tcPr>
            <w:tcW w:w="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w:t>
            </w:r>
          </w:p>
        </w:tc>
        <w:tc>
          <w:tcPr>
            <w:tcW w:w="88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千元</w:t>
            </w:r>
          </w:p>
        </w:tc>
        <w:tc>
          <w:tcPr>
            <w:tcW w:w="87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28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补充指标：本馆劳务派遣人员</w:t>
            </w:r>
          </w:p>
        </w:tc>
        <w:tc>
          <w:tcPr>
            <w:tcW w:w="6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7401" w:type="dxa"/>
            <w:gridSpan w:val="11"/>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jc w:val="center"/>
        </w:trPr>
        <w:tc>
          <w:tcPr>
            <w:tcW w:w="10881" w:type="dxa"/>
            <w:gridSpan w:val="15"/>
            <w:tcBorders>
              <w:top w:val="single" w:color="auto" w:sz="4" w:space="0"/>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表内关系:11≥12，12≥13+14+15，16=17+19+21+22+23+24，17≥18，19≥20，16≥25+26，27=28+29+30，36≥37，47≥48，50=51+56+57+58+59+60，51≥54+55，61≥62+63+64，61≥65+66+71+73，66≥67+68+69+70，71≥72，73≥74，74≥75+76，77≥78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4" w:hRule="atLeast"/>
          <w:jc w:val="center"/>
        </w:trPr>
        <w:tc>
          <w:tcPr>
            <w:tcW w:w="10881" w:type="dxa"/>
            <w:gridSpan w:val="15"/>
            <w:tcBorders>
              <w:top w:val="nil"/>
              <w:left w:val="nil"/>
              <w:bottom w:val="nil"/>
              <w:right w:val="single" w:color="80808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单位负责人：张广明</w:t>
            </w:r>
          </w:p>
        </w:tc>
      </w:tr>
    </w:tbl>
    <w:p>
      <w:pPr>
        <w:pStyle w:val="2"/>
        <w:rPr>
          <w:rFonts w:hint="default" w:asciiTheme="minorHAnsi" w:hAnsiTheme="minorHAnsi" w:eastAsiaTheme="minorEastAsia" w:cstheme="minorBidi"/>
          <w:bCs/>
          <w:color w:val="auto"/>
          <w:kern w:val="2"/>
          <w:sz w:val="24"/>
          <w:szCs w:val="24"/>
          <w:lang w:val="en-US" w:eastAsia="zh-CN" w:bidi="ar-SA"/>
        </w:rPr>
        <w:sectPr>
          <w:pgSz w:w="11907" w:h="16840"/>
          <w:pgMar w:top="907" w:right="1134" w:bottom="907" w:left="1134" w:header="851" w:footer="992" w:gutter="0"/>
          <w:pgNumType w:fmt="decimal"/>
          <w:cols w:space="720" w:num="1"/>
          <w:docGrid w:type="lines" w:linePitch="312" w:charSpace="0"/>
        </w:sectPr>
      </w:pPr>
    </w:p>
    <w:p>
      <w:pPr>
        <w:pStyle w:val="2"/>
        <w:rPr>
          <w:rFonts w:hint="default"/>
          <w:lang w:val="en-US" w:eastAsia="zh-CN"/>
        </w:rPr>
        <w:sectPr>
          <w:pgSz w:w="16840" w:h="11907" w:orient="landscape"/>
          <w:pgMar w:top="1134" w:right="907" w:bottom="1134" w:left="907" w:header="851" w:footer="992" w:gutter="0"/>
          <w:pgNumType w:fmt="decimal"/>
          <w:cols w:space="720" w:num="1"/>
          <w:docGrid w:type="lines" w:linePitch="312" w:charSpace="0"/>
        </w:sect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52"/>
          <w:szCs w:val="52"/>
          <w:u w:val="none"/>
          <w:lang w:val="en-US" w:eastAsia="zh-CN" w:bidi="ar"/>
        </w:rPr>
      </w:pPr>
    </w:p>
    <w:p>
      <w:pPr>
        <w:pStyle w:val="2"/>
        <w:jc w:val="center"/>
        <w:rPr>
          <w:rFonts w:hint="eastAsia" w:hAnsi="宋体" w:cs="宋体"/>
          <w:i w:val="0"/>
          <w:color w:val="000000"/>
          <w:kern w:val="0"/>
          <w:sz w:val="52"/>
          <w:szCs w:val="52"/>
          <w:u w:val="none"/>
          <w:lang w:val="en-US" w:eastAsia="zh-CN" w:bidi="ar"/>
        </w:rPr>
      </w:pPr>
    </w:p>
    <w:p>
      <w:pPr>
        <w:pStyle w:val="2"/>
        <w:jc w:val="center"/>
        <w:rPr>
          <w:rFonts w:hint="eastAsia" w:hAnsi="宋体" w:cs="宋体"/>
          <w:i w:val="0"/>
          <w:color w:val="000000"/>
          <w:kern w:val="0"/>
          <w:sz w:val="52"/>
          <w:szCs w:val="52"/>
          <w:u w:val="none"/>
          <w:lang w:val="en-US" w:eastAsia="zh-CN" w:bidi="ar"/>
        </w:rPr>
      </w:pPr>
    </w:p>
    <w:p>
      <w:pPr>
        <w:pStyle w:val="2"/>
        <w:jc w:val="center"/>
        <w:rPr>
          <w:rFonts w:hint="eastAsia" w:hAnsi="宋体" w:cs="宋体"/>
          <w:i w:val="0"/>
          <w:color w:val="000000"/>
          <w:kern w:val="0"/>
          <w:sz w:val="52"/>
          <w:szCs w:val="52"/>
          <w:u w:val="none"/>
          <w:lang w:val="en-US" w:eastAsia="zh-CN" w:bidi="ar"/>
        </w:rPr>
      </w:pPr>
    </w:p>
    <w:p>
      <w:pPr>
        <w:pStyle w:val="2"/>
        <w:jc w:val="center"/>
        <w:rPr>
          <w:rFonts w:hint="eastAsia" w:hAnsi="宋体" w:cs="宋体"/>
          <w:i w:val="0"/>
          <w:color w:val="000000"/>
          <w:kern w:val="0"/>
          <w:sz w:val="52"/>
          <w:szCs w:val="52"/>
          <w:u w:val="none"/>
          <w:lang w:val="en-US" w:eastAsia="zh-CN" w:bidi="ar"/>
        </w:rPr>
      </w:pPr>
      <w:r>
        <w:rPr>
          <w:rFonts w:hint="eastAsia" w:hAnsi="宋体" w:cs="宋体"/>
          <w:i w:val="0"/>
          <w:color w:val="000000"/>
          <w:kern w:val="0"/>
          <w:sz w:val="52"/>
          <w:szCs w:val="52"/>
          <w:u w:val="none"/>
          <w:lang w:val="en-US" w:eastAsia="zh-CN" w:bidi="ar"/>
        </w:rPr>
        <w:t>第三章</w:t>
      </w:r>
    </w:p>
    <w:p>
      <w:pPr>
        <w:pStyle w:val="2"/>
        <w:jc w:val="center"/>
        <w:rPr>
          <w:rFonts w:hint="eastAsia" w:hAnsi="宋体" w:cs="宋体"/>
          <w:i w:val="0"/>
          <w:color w:val="000000"/>
          <w:kern w:val="0"/>
          <w:sz w:val="52"/>
          <w:szCs w:val="52"/>
          <w:u w:val="none"/>
          <w:lang w:val="en-US" w:eastAsia="zh-CN" w:bidi="ar"/>
        </w:rPr>
      </w:pPr>
      <w:r>
        <w:rPr>
          <w:rFonts w:hint="eastAsia" w:hAnsi="宋体" w:cs="宋体"/>
          <w:i w:val="0"/>
          <w:color w:val="000000"/>
          <w:kern w:val="0"/>
          <w:sz w:val="52"/>
          <w:szCs w:val="52"/>
          <w:u w:val="none"/>
          <w:lang w:val="en-US" w:eastAsia="zh-CN" w:bidi="ar"/>
        </w:rPr>
        <w:t>东丽区图书馆大数据</w:t>
      </w:r>
    </w:p>
    <w:p>
      <w:pPr>
        <w:pStyle w:val="2"/>
        <w:rPr>
          <w:rFonts w:hint="default"/>
          <w:lang w:val="en-US" w:eastAsia="zh-CN"/>
        </w:rPr>
        <w:sectPr>
          <w:footerReference r:id="rId7" w:type="default"/>
          <w:pgSz w:w="11907" w:h="16840"/>
          <w:pgMar w:top="907" w:right="1134" w:bottom="907" w:left="1134" w:header="851" w:footer="992" w:gutter="0"/>
          <w:pgNumType w:fmt="decimal"/>
          <w:cols w:space="720" w:num="1"/>
          <w:docGrid w:type="lines" w:linePitch="312" w:charSpace="0"/>
        </w:sectPr>
      </w:pPr>
    </w:p>
    <w:p>
      <w:pPr>
        <w:pStyle w:val="2"/>
        <w:jc w:val="left"/>
        <w:rPr>
          <w:rFonts w:hint="default" w:asciiTheme="minorHAnsi" w:hAnsiTheme="minorHAnsi" w:eastAsiaTheme="minorEastAsia" w:cstheme="minorBidi"/>
          <w:b/>
          <w:bCs/>
          <w:color w:val="auto"/>
          <w:kern w:val="2"/>
          <w:sz w:val="30"/>
          <w:szCs w:val="30"/>
          <w:lang w:val="en-US" w:eastAsia="zh-CN" w:bidi="ar-SA"/>
        </w:rPr>
      </w:pPr>
      <w:r>
        <w:rPr>
          <w:rFonts w:hint="default" w:asciiTheme="minorHAnsi" w:hAnsiTheme="minorHAnsi" w:eastAsiaTheme="minorEastAsia" w:cstheme="minorBidi"/>
          <w:b/>
          <w:bCs/>
          <w:color w:val="auto"/>
          <w:kern w:val="2"/>
          <w:sz w:val="30"/>
          <w:szCs w:val="30"/>
          <w:lang w:val="en-US" w:eastAsia="zh-CN" w:bidi="ar-SA"/>
        </w:rPr>
        <w:t>一、20</w:t>
      </w:r>
      <w:r>
        <w:rPr>
          <w:rFonts w:hint="eastAsia" w:asciiTheme="minorHAnsi" w:hAnsiTheme="minorHAnsi" w:eastAsiaTheme="minorEastAsia" w:cstheme="minorBidi"/>
          <w:b/>
          <w:bCs/>
          <w:color w:val="auto"/>
          <w:kern w:val="2"/>
          <w:sz w:val="30"/>
          <w:szCs w:val="30"/>
          <w:lang w:val="en-US" w:eastAsia="zh-CN" w:bidi="ar-SA"/>
        </w:rPr>
        <w:t>20</w:t>
      </w:r>
      <w:r>
        <w:rPr>
          <w:rFonts w:hint="default" w:asciiTheme="minorHAnsi" w:hAnsiTheme="minorHAnsi" w:eastAsiaTheme="minorEastAsia" w:cstheme="minorBidi"/>
          <w:b/>
          <w:bCs/>
          <w:color w:val="auto"/>
          <w:kern w:val="2"/>
          <w:sz w:val="30"/>
          <w:szCs w:val="30"/>
          <w:lang w:val="en-US" w:eastAsia="zh-CN" w:bidi="ar-SA"/>
        </w:rPr>
        <w:t>年东丽区图书馆第一季度业务数据</w:t>
      </w:r>
    </w:p>
    <w:p>
      <w:pPr>
        <w:pStyle w:val="2"/>
        <w:rPr>
          <w:rFonts w:hint="default"/>
          <w:lang w:val="en-US" w:eastAsia="zh-CN"/>
        </w:rPr>
      </w:pPr>
    </w:p>
    <w:p>
      <w:pPr>
        <w:pStyle w:val="2"/>
        <w:rPr>
          <w:rFonts w:hint="default"/>
          <w:lang w:val="en-US" w:eastAsia="zh-CN"/>
        </w:rPr>
        <w:sectPr>
          <w:footerReference r:id="rId8" w:type="default"/>
          <w:pgSz w:w="11907" w:h="16840"/>
          <w:pgMar w:top="907" w:right="1134" w:bottom="907" w:left="1134" w:header="851" w:footer="992" w:gutter="0"/>
          <w:pgNumType w:fmt="decimal" w:start="96"/>
          <w:cols w:space="425" w:num="1"/>
          <w:docGrid w:type="lines" w:linePitch="312" w:charSpace="0"/>
        </w:sectPr>
      </w:pPr>
    </w:p>
    <w:p>
      <w:pPr>
        <w:pStyle w:val="2"/>
        <w:rPr>
          <w:rFonts w:hint="default"/>
          <w:lang w:val="en-US" w:eastAsia="zh-CN"/>
        </w:rPr>
      </w:pPr>
      <w:r>
        <w:rPr>
          <w:rFonts w:hint="default"/>
          <w:lang w:val="en-US" w:eastAsia="zh-CN"/>
        </w:rPr>
        <w:drawing>
          <wp:inline distT="0" distB="0" distL="114300" distR="114300">
            <wp:extent cx="2988310" cy="1979930"/>
            <wp:effectExtent l="0" t="0" r="2540" b="1270"/>
            <wp:docPr id="8" name="图片 8" descr="1.1"/>
            <wp:cNvGraphicFramePr/>
            <a:graphic xmlns:a="http://schemas.openxmlformats.org/drawingml/2006/main">
              <a:graphicData uri="http://schemas.openxmlformats.org/drawingml/2006/picture">
                <pic:pic xmlns:pic="http://schemas.openxmlformats.org/drawingml/2006/picture">
                  <pic:nvPicPr>
                    <pic:cNvPr id="8" name="图片 8" descr="1.1"/>
                    <pic:cNvPicPr/>
                  </pic:nvPicPr>
                  <pic:blipFill>
                    <a:blip r:embed="rId18"/>
                    <a:stretch>
                      <a:fillRect/>
                    </a:stretch>
                  </pic:blipFill>
                  <pic:spPr>
                    <a:xfrm>
                      <a:off x="0" y="0"/>
                      <a:ext cx="2988310" cy="1979930"/>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2988310" cy="1979930"/>
            <wp:effectExtent l="0" t="0" r="2540" b="1270"/>
            <wp:docPr id="11" name="图片 11" descr="1.3"/>
            <wp:cNvGraphicFramePr/>
            <a:graphic xmlns:a="http://schemas.openxmlformats.org/drawingml/2006/main">
              <a:graphicData uri="http://schemas.openxmlformats.org/drawingml/2006/picture">
                <pic:pic xmlns:pic="http://schemas.openxmlformats.org/drawingml/2006/picture">
                  <pic:nvPicPr>
                    <pic:cNvPr id="11" name="图片 11" descr="1.3"/>
                    <pic:cNvPicPr/>
                  </pic:nvPicPr>
                  <pic:blipFill>
                    <a:blip r:embed="rId19"/>
                    <a:stretch>
                      <a:fillRect/>
                    </a:stretch>
                  </pic:blipFill>
                  <pic:spPr>
                    <a:xfrm>
                      <a:off x="0" y="0"/>
                      <a:ext cx="2988310" cy="1979930"/>
                    </a:xfrm>
                    <a:prstGeom prst="rect">
                      <a:avLst/>
                    </a:prstGeom>
                  </pic:spPr>
                </pic:pic>
              </a:graphicData>
            </a:graphic>
          </wp:inline>
        </w:drawing>
      </w:r>
      <w:r>
        <w:rPr>
          <w:rFonts w:hint="default"/>
          <w:lang w:val="en-US" w:eastAsia="zh-CN"/>
        </w:rPr>
        <w:drawing>
          <wp:inline distT="0" distB="0" distL="114300" distR="114300">
            <wp:extent cx="2988310" cy="1979930"/>
            <wp:effectExtent l="0" t="0" r="2540" b="1270"/>
            <wp:docPr id="12" name="图片 12" descr="1.4"/>
            <wp:cNvGraphicFramePr/>
            <a:graphic xmlns:a="http://schemas.openxmlformats.org/drawingml/2006/main">
              <a:graphicData uri="http://schemas.openxmlformats.org/drawingml/2006/picture">
                <pic:pic xmlns:pic="http://schemas.openxmlformats.org/drawingml/2006/picture">
                  <pic:nvPicPr>
                    <pic:cNvPr id="12" name="图片 12" descr="1.4"/>
                    <pic:cNvPicPr/>
                  </pic:nvPicPr>
                  <pic:blipFill>
                    <a:blip r:embed="rId20"/>
                    <a:stretch>
                      <a:fillRect/>
                    </a:stretch>
                  </pic:blipFill>
                  <pic:spPr>
                    <a:xfrm>
                      <a:off x="0" y="0"/>
                      <a:ext cx="2988310" cy="1979930"/>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2988310" cy="1979930"/>
            <wp:effectExtent l="0" t="0" r="2540" b="1270"/>
            <wp:docPr id="27" name="图片 27" descr="1.6"/>
            <wp:cNvGraphicFramePr/>
            <a:graphic xmlns:a="http://schemas.openxmlformats.org/drawingml/2006/main">
              <a:graphicData uri="http://schemas.openxmlformats.org/drawingml/2006/picture">
                <pic:pic xmlns:pic="http://schemas.openxmlformats.org/drawingml/2006/picture">
                  <pic:nvPicPr>
                    <pic:cNvPr id="27" name="图片 27" descr="1.6"/>
                    <pic:cNvPicPr/>
                  </pic:nvPicPr>
                  <pic:blipFill>
                    <a:blip r:embed="rId21"/>
                    <a:stretch>
                      <a:fillRect/>
                    </a:stretch>
                  </pic:blipFill>
                  <pic:spPr>
                    <a:xfrm>
                      <a:off x="0" y="0"/>
                      <a:ext cx="2988310" cy="1979930"/>
                    </a:xfrm>
                    <a:prstGeom prst="rect">
                      <a:avLst/>
                    </a:prstGeom>
                  </pic:spPr>
                </pic:pic>
              </a:graphicData>
            </a:graphic>
          </wp:inline>
        </w:drawing>
      </w:r>
      <w:r>
        <w:rPr>
          <w:rFonts w:hint="default"/>
          <w:lang w:val="en-US" w:eastAsia="zh-CN"/>
        </w:rPr>
        <w:drawing>
          <wp:inline distT="0" distB="0" distL="114300" distR="114300">
            <wp:extent cx="2988310" cy="1979930"/>
            <wp:effectExtent l="0" t="0" r="2540" b="1270"/>
            <wp:docPr id="10" name="图片 10" descr="1.2"/>
            <wp:cNvGraphicFramePr/>
            <a:graphic xmlns:a="http://schemas.openxmlformats.org/drawingml/2006/main">
              <a:graphicData uri="http://schemas.openxmlformats.org/drawingml/2006/picture">
                <pic:pic xmlns:pic="http://schemas.openxmlformats.org/drawingml/2006/picture">
                  <pic:nvPicPr>
                    <pic:cNvPr id="10" name="图片 10" descr="1.2"/>
                    <pic:cNvPicPr/>
                  </pic:nvPicPr>
                  <pic:blipFill>
                    <a:blip r:embed="rId22"/>
                    <a:stretch>
                      <a:fillRect/>
                    </a:stretch>
                  </pic:blipFill>
                  <pic:spPr>
                    <a:xfrm>
                      <a:off x="0" y="0"/>
                      <a:ext cx="2988310" cy="1979930"/>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2988310" cy="1979930"/>
            <wp:effectExtent l="0" t="0" r="2540" b="1270"/>
            <wp:docPr id="13" name="图片 13" descr="1.5"/>
            <wp:cNvGraphicFramePr/>
            <a:graphic xmlns:a="http://schemas.openxmlformats.org/drawingml/2006/main">
              <a:graphicData uri="http://schemas.openxmlformats.org/drawingml/2006/picture">
                <pic:pic xmlns:pic="http://schemas.openxmlformats.org/drawingml/2006/picture">
                  <pic:nvPicPr>
                    <pic:cNvPr id="13" name="图片 13" descr="1.5"/>
                    <pic:cNvPicPr/>
                  </pic:nvPicPr>
                  <pic:blipFill>
                    <a:blip r:embed="rId23"/>
                    <a:stretch>
                      <a:fillRect/>
                    </a:stretch>
                  </pic:blipFill>
                  <pic:spPr>
                    <a:xfrm>
                      <a:off x="0" y="0"/>
                      <a:ext cx="2988310" cy="1979930"/>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2988310" cy="1979930"/>
            <wp:effectExtent l="0" t="0" r="2540" b="1270"/>
            <wp:docPr id="28" name="图片 28" descr="1.7"/>
            <wp:cNvGraphicFramePr/>
            <a:graphic xmlns:a="http://schemas.openxmlformats.org/drawingml/2006/main">
              <a:graphicData uri="http://schemas.openxmlformats.org/drawingml/2006/picture">
                <pic:pic xmlns:pic="http://schemas.openxmlformats.org/drawingml/2006/picture">
                  <pic:nvPicPr>
                    <pic:cNvPr id="28" name="图片 28" descr="1.7"/>
                    <pic:cNvPicPr/>
                  </pic:nvPicPr>
                  <pic:blipFill>
                    <a:blip r:embed="rId24"/>
                    <a:stretch>
                      <a:fillRect/>
                    </a:stretch>
                  </pic:blipFill>
                  <pic:spPr>
                    <a:xfrm>
                      <a:off x="0" y="0"/>
                      <a:ext cx="2988310" cy="1979930"/>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p>
    <w:p>
      <w:pPr>
        <w:pStyle w:val="2"/>
        <w:jc w:val="left"/>
        <w:rPr>
          <w:rFonts w:hint="eastAsia" w:asciiTheme="minorHAnsi" w:hAnsiTheme="minorHAnsi" w:eastAsiaTheme="minorEastAsia" w:cstheme="minorBidi"/>
          <w:b/>
          <w:bCs/>
          <w:color w:val="auto"/>
          <w:kern w:val="2"/>
          <w:sz w:val="30"/>
          <w:szCs w:val="30"/>
          <w:lang w:val="en-US" w:eastAsia="zh-CN" w:bidi="ar-SA"/>
        </w:rPr>
        <w:sectPr>
          <w:type w:val="continuous"/>
          <w:pgSz w:w="11907" w:h="16840"/>
          <w:pgMar w:top="907" w:right="1134" w:bottom="907" w:left="1134" w:header="851" w:footer="992" w:gutter="0"/>
          <w:pgNumType w:fmt="decimal"/>
          <w:cols w:equalWidth="0" w:num="2">
            <w:col w:w="4607" w:space="425"/>
            <w:col w:w="4607"/>
          </w:cols>
          <w:docGrid w:type="lines" w:linePitch="312" w:charSpace="0"/>
        </w:sectPr>
      </w:pPr>
    </w:p>
    <w:p>
      <w:pPr>
        <w:pStyle w:val="2"/>
        <w:jc w:val="left"/>
        <w:rPr>
          <w:rFonts w:hint="default" w:asciiTheme="minorHAnsi" w:hAnsiTheme="minorHAnsi" w:eastAsiaTheme="minorEastAsia" w:cstheme="minorBidi"/>
          <w:b/>
          <w:bCs/>
          <w:color w:val="auto"/>
          <w:kern w:val="2"/>
          <w:sz w:val="30"/>
          <w:szCs w:val="30"/>
          <w:lang w:val="en-US" w:eastAsia="zh-CN" w:bidi="ar-SA"/>
        </w:rPr>
      </w:pPr>
      <w:r>
        <w:rPr>
          <w:rFonts w:hint="eastAsia" w:asciiTheme="minorHAnsi" w:hAnsiTheme="minorHAnsi" w:eastAsiaTheme="minorEastAsia" w:cstheme="minorBidi"/>
          <w:b/>
          <w:bCs/>
          <w:color w:val="auto"/>
          <w:kern w:val="2"/>
          <w:sz w:val="30"/>
          <w:szCs w:val="30"/>
          <w:lang w:val="en-US" w:eastAsia="zh-CN" w:bidi="ar-SA"/>
        </w:rPr>
        <w:t>二</w:t>
      </w:r>
      <w:r>
        <w:rPr>
          <w:rFonts w:hint="default" w:asciiTheme="minorHAnsi" w:hAnsiTheme="minorHAnsi" w:eastAsiaTheme="minorEastAsia" w:cstheme="minorBidi"/>
          <w:b/>
          <w:bCs/>
          <w:color w:val="auto"/>
          <w:kern w:val="2"/>
          <w:sz w:val="30"/>
          <w:szCs w:val="30"/>
          <w:lang w:val="en-US" w:eastAsia="zh-CN" w:bidi="ar-SA"/>
        </w:rPr>
        <w:t>、20</w:t>
      </w:r>
      <w:r>
        <w:rPr>
          <w:rFonts w:hint="eastAsia" w:asciiTheme="minorHAnsi" w:hAnsiTheme="minorHAnsi" w:eastAsiaTheme="minorEastAsia" w:cstheme="minorBidi"/>
          <w:b/>
          <w:bCs/>
          <w:color w:val="auto"/>
          <w:kern w:val="2"/>
          <w:sz w:val="30"/>
          <w:szCs w:val="30"/>
          <w:lang w:val="en-US" w:eastAsia="zh-CN" w:bidi="ar-SA"/>
        </w:rPr>
        <w:t>20</w:t>
      </w:r>
      <w:r>
        <w:rPr>
          <w:rFonts w:hint="default" w:asciiTheme="minorHAnsi" w:hAnsiTheme="minorHAnsi" w:eastAsiaTheme="minorEastAsia" w:cstheme="minorBidi"/>
          <w:b/>
          <w:bCs/>
          <w:color w:val="auto"/>
          <w:kern w:val="2"/>
          <w:sz w:val="30"/>
          <w:szCs w:val="30"/>
          <w:lang w:val="en-US" w:eastAsia="zh-CN" w:bidi="ar-SA"/>
        </w:rPr>
        <w:t>年东丽区图书馆第</w:t>
      </w:r>
      <w:r>
        <w:rPr>
          <w:rFonts w:hint="eastAsia" w:asciiTheme="minorHAnsi" w:hAnsiTheme="minorHAnsi" w:eastAsiaTheme="minorEastAsia" w:cstheme="minorBidi"/>
          <w:b/>
          <w:bCs/>
          <w:color w:val="auto"/>
          <w:kern w:val="2"/>
          <w:sz w:val="30"/>
          <w:szCs w:val="30"/>
          <w:lang w:val="en-US" w:eastAsia="zh-CN" w:bidi="ar-SA"/>
        </w:rPr>
        <w:t>二</w:t>
      </w:r>
      <w:r>
        <w:rPr>
          <w:rFonts w:hint="default" w:asciiTheme="minorHAnsi" w:hAnsiTheme="minorHAnsi" w:eastAsiaTheme="minorEastAsia" w:cstheme="minorBidi"/>
          <w:b/>
          <w:bCs/>
          <w:color w:val="auto"/>
          <w:kern w:val="2"/>
          <w:sz w:val="30"/>
          <w:szCs w:val="30"/>
          <w:lang w:val="en-US" w:eastAsia="zh-CN" w:bidi="ar-SA"/>
        </w:rPr>
        <w:t>季度业务数据</w:t>
      </w:r>
    </w:p>
    <w:p>
      <w:pPr>
        <w:pStyle w:val="2"/>
        <w:rPr>
          <w:rFonts w:hint="default"/>
          <w:lang w:val="en-US" w:eastAsia="zh-CN"/>
        </w:rPr>
      </w:pPr>
    </w:p>
    <w:p>
      <w:pPr>
        <w:pStyle w:val="2"/>
        <w:rPr>
          <w:rFonts w:hint="default"/>
          <w:lang w:val="en-US" w:eastAsia="zh-CN"/>
        </w:rPr>
        <w:sectPr>
          <w:type w:val="continuous"/>
          <w:pgSz w:w="11907" w:h="16840"/>
          <w:pgMar w:top="907" w:right="1134" w:bottom="907" w:left="1134" w:header="851" w:footer="992" w:gutter="0"/>
          <w:pgNumType w:fmt="decimal"/>
          <w:cols w:space="425" w:num="1"/>
          <w:docGrid w:type="lines" w:linePitch="312" w:charSpace="0"/>
        </w:sectPr>
      </w:pPr>
    </w:p>
    <w:p>
      <w:pPr>
        <w:pStyle w:val="2"/>
        <w:rPr>
          <w:rFonts w:hint="default"/>
          <w:lang w:val="en-US" w:eastAsia="zh-CN"/>
        </w:rPr>
      </w:pPr>
      <w:r>
        <w:rPr>
          <w:rFonts w:hint="default"/>
          <w:lang w:val="en-US" w:eastAsia="zh-CN"/>
        </w:rPr>
        <w:drawing>
          <wp:inline distT="0" distB="0" distL="114300" distR="114300">
            <wp:extent cx="3060065" cy="2520315"/>
            <wp:effectExtent l="0" t="0" r="6985" b="13335"/>
            <wp:docPr id="29" name="图片 29" descr="2.1"/>
            <wp:cNvGraphicFramePr/>
            <a:graphic xmlns:a="http://schemas.openxmlformats.org/drawingml/2006/main">
              <a:graphicData uri="http://schemas.openxmlformats.org/drawingml/2006/picture">
                <pic:pic xmlns:pic="http://schemas.openxmlformats.org/drawingml/2006/picture">
                  <pic:nvPicPr>
                    <pic:cNvPr id="29" name="图片 29" descr="2.1"/>
                    <pic:cNvPicPr/>
                  </pic:nvPicPr>
                  <pic:blipFill>
                    <a:blip r:embed="rId25"/>
                    <a:stretch>
                      <a:fillRect/>
                    </a:stretch>
                  </pic:blipFill>
                  <pic:spPr>
                    <a:xfrm>
                      <a:off x="0" y="0"/>
                      <a:ext cx="3060065" cy="2520315"/>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3060065" cy="2520315"/>
            <wp:effectExtent l="0" t="0" r="6985" b="13335"/>
            <wp:docPr id="34" name="图片 34" descr="2.2"/>
            <wp:cNvGraphicFramePr/>
            <a:graphic xmlns:a="http://schemas.openxmlformats.org/drawingml/2006/main">
              <a:graphicData uri="http://schemas.openxmlformats.org/drawingml/2006/picture">
                <pic:pic xmlns:pic="http://schemas.openxmlformats.org/drawingml/2006/picture">
                  <pic:nvPicPr>
                    <pic:cNvPr id="34" name="图片 34" descr="2.2"/>
                    <pic:cNvPicPr/>
                  </pic:nvPicPr>
                  <pic:blipFill>
                    <a:blip r:embed="rId26"/>
                    <a:stretch>
                      <a:fillRect/>
                    </a:stretch>
                  </pic:blipFill>
                  <pic:spPr>
                    <a:xfrm>
                      <a:off x="0" y="0"/>
                      <a:ext cx="3060065" cy="2520315"/>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3060065" cy="2520315"/>
            <wp:effectExtent l="0" t="0" r="6985" b="13335"/>
            <wp:docPr id="33" name="图片 33" descr="2.3"/>
            <wp:cNvGraphicFramePr/>
            <a:graphic xmlns:a="http://schemas.openxmlformats.org/drawingml/2006/main">
              <a:graphicData uri="http://schemas.openxmlformats.org/drawingml/2006/picture">
                <pic:pic xmlns:pic="http://schemas.openxmlformats.org/drawingml/2006/picture">
                  <pic:nvPicPr>
                    <pic:cNvPr id="33" name="图片 33" descr="2.3"/>
                    <pic:cNvPicPr/>
                  </pic:nvPicPr>
                  <pic:blipFill>
                    <a:blip r:embed="rId27"/>
                    <a:stretch>
                      <a:fillRect/>
                    </a:stretch>
                  </pic:blipFill>
                  <pic:spPr>
                    <a:xfrm>
                      <a:off x="0" y="0"/>
                      <a:ext cx="3060065" cy="2520315"/>
                    </a:xfrm>
                    <a:prstGeom prst="rect">
                      <a:avLst/>
                    </a:prstGeom>
                  </pic:spPr>
                </pic:pic>
              </a:graphicData>
            </a:graphic>
          </wp:inline>
        </w:drawing>
      </w:r>
      <w:r>
        <w:rPr>
          <w:rFonts w:hint="default"/>
          <w:lang w:val="en-US" w:eastAsia="zh-CN"/>
        </w:rPr>
        <w:drawing>
          <wp:inline distT="0" distB="0" distL="114300" distR="114300">
            <wp:extent cx="3060065" cy="2520315"/>
            <wp:effectExtent l="0" t="0" r="6985" b="13335"/>
            <wp:docPr id="32" name="图片 32" descr="2.4"/>
            <wp:cNvGraphicFramePr/>
            <a:graphic xmlns:a="http://schemas.openxmlformats.org/drawingml/2006/main">
              <a:graphicData uri="http://schemas.openxmlformats.org/drawingml/2006/picture">
                <pic:pic xmlns:pic="http://schemas.openxmlformats.org/drawingml/2006/picture">
                  <pic:nvPicPr>
                    <pic:cNvPr id="32" name="图片 32" descr="2.4"/>
                    <pic:cNvPicPr/>
                  </pic:nvPicPr>
                  <pic:blipFill>
                    <a:blip r:embed="rId28"/>
                    <a:stretch>
                      <a:fillRect/>
                    </a:stretch>
                  </pic:blipFill>
                  <pic:spPr>
                    <a:xfrm>
                      <a:off x="0" y="0"/>
                      <a:ext cx="3060065" cy="2520315"/>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3060065" cy="2520315"/>
            <wp:effectExtent l="0" t="0" r="6985" b="13335"/>
            <wp:docPr id="31" name="图片 31" descr="2.5"/>
            <wp:cNvGraphicFramePr/>
            <a:graphic xmlns:a="http://schemas.openxmlformats.org/drawingml/2006/main">
              <a:graphicData uri="http://schemas.openxmlformats.org/drawingml/2006/picture">
                <pic:pic xmlns:pic="http://schemas.openxmlformats.org/drawingml/2006/picture">
                  <pic:nvPicPr>
                    <pic:cNvPr id="31" name="图片 31" descr="2.5"/>
                    <pic:cNvPicPr/>
                  </pic:nvPicPr>
                  <pic:blipFill>
                    <a:blip r:embed="rId29"/>
                    <a:stretch>
                      <a:fillRect/>
                    </a:stretch>
                  </pic:blipFill>
                  <pic:spPr>
                    <a:xfrm>
                      <a:off x="0" y="0"/>
                      <a:ext cx="3060065" cy="2520315"/>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3060065" cy="2520315"/>
            <wp:effectExtent l="0" t="0" r="6985" b="13335"/>
            <wp:docPr id="30" name="图片 30" descr="2.6"/>
            <wp:cNvGraphicFramePr/>
            <a:graphic xmlns:a="http://schemas.openxmlformats.org/drawingml/2006/main">
              <a:graphicData uri="http://schemas.openxmlformats.org/drawingml/2006/picture">
                <pic:pic xmlns:pic="http://schemas.openxmlformats.org/drawingml/2006/picture">
                  <pic:nvPicPr>
                    <pic:cNvPr id="30" name="图片 30" descr="2.6"/>
                    <pic:cNvPicPr/>
                  </pic:nvPicPr>
                  <pic:blipFill>
                    <a:blip r:embed="rId30"/>
                    <a:stretch>
                      <a:fillRect/>
                    </a:stretch>
                  </pic:blipFill>
                  <pic:spPr>
                    <a:xfrm>
                      <a:off x="0" y="0"/>
                      <a:ext cx="3060065" cy="2520315"/>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jc w:val="left"/>
        <w:rPr>
          <w:rFonts w:hint="eastAsia" w:asciiTheme="minorHAnsi" w:hAnsiTheme="minorHAnsi" w:eastAsiaTheme="minorEastAsia" w:cstheme="minorBidi"/>
          <w:b/>
          <w:bCs/>
          <w:color w:val="auto"/>
          <w:kern w:val="2"/>
          <w:sz w:val="30"/>
          <w:szCs w:val="30"/>
          <w:lang w:val="en-US" w:eastAsia="zh-CN" w:bidi="ar-SA"/>
        </w:rPr>
        <w:sectPr>
          <w:type w:val="continuous"/>
          <w:pgSz w:w="11907" w:h="16840"/>
          <w:pgMar w:top="907" w:right="1134" w:bottom="907" w:left="1134" w:header="851" w:footer="992" w:gutter="0"/>
          <w:pgNumType w:fmt="decimal"/>
          <w:cols w:equalWidth="0" w:num="2">
            <w:col w:w="4607" w:space="425"/>
            <w:col w:w="4607"/>
          </w:cols>
          <w:docGrid w:type="lines" w:linePitch="312" w:charSpace="0"/>
        </w:sectPr>
      </w:pPr>
    </w:p>
    <w:p>
      <w:pPr>
        <w:pStyle w:val="2"/>
        <w:jc w:val="left"/>
        <w:rPr>
          <w:rFonts w:hint="default" w:asciiTheme="minorHAnsi" w:hAnsiTheme="minorHAnsi" w:eastAsiaTheme="minorEastAsia" w:cstheme="minorBidi"/>
          <w:b/>
          <w:bCs/>
          <w:color w:val="auto"/>
          <w:kern w:val="2"/>
          <w:sz w:val="30"/>
          <w:szCs w:val="30"/>
          <w:lang w:val="en-US" w:eastAsia="zh-CN" w:bidi="ar-SA"/>
        </w:rPr>
      </w:pPr>
      <w:r>
        <w:rPr>
          <w:rFonts w:hint="eastAsia" w:asciiTheme="minorHAnsi" w:hAnsiTheme="minorHAnsi" w:eastAsiaTheme="minorEastAsia" w:cstheme="minorBidi"/>
          <w:b/>
          <w:bCs/>
          <w:color w:val="auto"/>
          <w:kern w:val="2"/>
          <w:sz w:val="30"/>
          <w:szCs w:val="30"/>
          <w:lang w:val="en-US" w:eastAsia="zh-CN" w:bidi="ar-SA"/>
        </w:rPr>
        <w:t>三</w:t>
      </w:r>
      <w:r>
        <w:rPr>
          <w:rFonts w:hint="default" w:asciiTheme="minorHAnsi" w:hAnsiTheme="minorHAnsi" w:eastAsiaTheme="minorEastAsia" w:cstheme="minorBidi"/>
          <w:b/>
          <w:bCs/>
          <w:color w:val="auto"/>
          <w:kern w:val="2"/>
          <w:sz w:val="30"/>
          <w:szCs w:val="30"/>
          <w:lang w:val="en-US" w:eastAsia="zh-CN" w:bidi="ar-SA"/>
        </w:rPr>
        <w:t>、20</w:t>
      </w:r>
      <w:r>
        <w:rPr>
          <w:rFonts w:hint="eastAsia" w:asciiTheme="minorHAnsi" w:hAnsiTheme="minorHAnsi" w:eastAsiaTheme="minorEastAsia" w:cstheme="minorBidi"/>
          <w:b/>
          <w:bCs/>
          <w:color w:val="auto"/>
          <w:kern w:val="2"/>
          <w:sz w:val="30"/>
          <w:szCs w:val="30"/>
          <w:lang w:val="en-US" w:eastAsia="zh-CN" w:bidi="ar-SA"/>
        </w:rPr>
        <w:t>20</w:t>
      </w:r>
      <w:r>
        <w:rPr>
          <w:rFonts w:hint="default" w:asciiTheme="minorHAnsi" w:hAnsiTheme="minorHAnsi" w:eastAsiaTheme="minorEastAsia" w:cstheme="minorBidi"/>
          <w:b/>
          <w:bCs/>
          <w:color w:val="auto"/>
          <w:kern w:val="2"/>
          <w:sz w:val="30"/>
          <w:szCs w:val="30"/>
          <w:lang w:val="en-US" w:eastAsia="zh-CN" w:bidi="ar-SA"/>
        </w:rPr>
        <w:t>年东丽区图书馆第</w:t>
      </w:r>
      <w:r>
        <w:rPr>
          <w:rFonts w:hint="eastAsia" w:asciiTheme="minorHAnsi" w:hAnsiTheme="minorHAnsi" w:eastAsiaTheme="minorEastAsia" w:cstheme="minorBidi"/>
          <w:b/>
          <w:bCs/>
          <w:color w:val="auto"/>
          <w:kern w:val="2"/>
          <w:sz w:val="30"/>
          <w:szCs w:val="30"/>
          <w:lang w:val="en-US" w:eastAsia="zh-CN" w:bidi="ar-SA"/>
        </w:rPr>
        <w:t>三</w:t>
      </w:r>
      <w:r>
        <w:rPr>
          <w:rFonts w:hint="default" w:asciiTheme="minorHAnsi" w:hAnsiTheme="minorHAnsi" w:eastAsiaTheme="minorEastAsia" w:cstheme="minorBidi"/>
          <w:b/>
          <w:bCs/>
          <w:color w:val="auto"/>
          <w:kern w:val="2"/>
          <w:sz w:val="30"/>
          <w:szCs w:val="30"/>
          <w:lang w:val="en-US" w:eastAsia="zh-CN" w:bidi="ar-SA"/>
        </w:rPr>
        <w:t>季度业务数据</w:t>
      </w:r>
    </w:p>
    <w:p>
      <w:pPr>
        <w:pStyle w:val="2"/>
        <w:rPr>
          <w:rFonts w:hint="default"/>
          <w:lang w:val="en-US" w:eastAsia="zh-CN"/>
        </w:rPr>
      </w:pPr>
    </w:p>
    <w:p>
      <w:pPr>
        <w:pStyle w:val="2"/>
        <w:rPr>
          <w:rFonts w:hint="default"/>
          <w:lang w:val="en-US" w:eastAsia="zh-CN"/>
        </w:rPr>
      </w:pPr>
    </w:p>
    <w:p>
      <w:pPr>
        <w:pStyle w:val="2"/>
        <w:rPr>
          <w:rFonts w:hint="default"/>
          <w:lang w:val="en-US" w:eastAsia="zh-CN"/>
        </w:rPr>
        <w:sectPr>
          <w:type w:val="continuous"/>
          <w:pgSz w:w="11907" w:h="16840"/>
          <w:pgMar w:top="907" w:right="1134" w:bottom="907" w:left="1134" w:header="851" w:footer="992" w:gutter="0"/>
          <w:pgNumType w:fmt="decimal"/>
          <w:cols w:space="425" w:num="1"/>
          <w:docGrid w:type="lines" w:linePitch="312" w:charSpace="0"/>
        </w:sectPr>
      </w:pP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3060065" cy="2520315"/>
            <wp:effectExtent l="0" t="0" r="6985" b="13335"/>
            <wp:docPr id="37" name="图片 37" descr="3.2"/>
            <wp:cNvGraphicFramePr/>
            <a:graphic xmlns:a="http://schemas.openxmlformats.org/drawingml/2006/main">
              <a:graphicData uri="http://schemas.openxmlformats.org/drawingml/2006/picture">
                <pic:pic xmlns:pic="http://schemas.openxmlformats.org/drawingml/2006/picture">
                  <pic:nvPicPr>
                    <pic:cNvPr id="37" name="图片 37" descr="3.2"/>
                    <pic:cNvPicPr/>
                  </pic:nvPicPr>
                  <pic:blipFill>
                    <a:blip r:embed="rId31"/>
                    <a:stretch>
                      <a:fillRect/>
                    </a:stretch>
                  </pic:blipFill>
                  <pic:spPr>
                    <a:xfrm>
                      <a:off x="0" y="0"/>
                      <a:ext cx="3060065" cy="2520315"/>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3060065" cy="2520315"/>
            <wp:effectExtent l="0" t="0" r="6985" b="13335"/>
            <wp:docPr id="35" name="图片 35" descr="3.4"/>
            <wp:cNvGraphicFramePr/>
            <a:graphic xmlns:a="http://schemas.openxmlformats.org/drawingml/2006/main">
              <a:graphicData uri="http://schemas.openxmlformats.org/drawingml/2006/picture">
                <pic:pic xmlns:pic="http://schemas.openxmlformats.org/drawingml/2006/picture">
                  <pic:nvPicPr>
                    <pic:cNvPr id="35" name="图片 35" descr="3.4"/>
                    <pic:cNvPicPr/>
                  </pic:nvPicPr>
                  <pic:blipFill>
                    <a:blip r:embed="rId32"/>
                    <a:stretch>
                      <a:fillRect/>
                    </a:stretch>
                  </pic:blipFill>
                  <pic:spPr>
                    <a:xfrm>
                      <a:off x="0" y="0"/>
                      <a:ext cx="3060065" cy="2520315"/>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3060065" cy="2520315"/>
            <wp:effectExtent l="0" t="0" r="6985" b="13335"/>
            <wp:docPr id="38" name="图片 38" descr="3.1"/>
            <wp:cNvGraphicFramePr/>
            <a:graphic xmlns:a="http://schemas.openxmlformats.org/drawingml/2006/main">
              <a:graphicData uri="http://schemas.openxmlformats.org/drawingml/2006/picture">
                <pic:pic xmlns:pic="http://schemas.openxmlformats.org/drawingml/2006/picture">
                  <pic:nvPicPr>
                    <pic:cNvPr id="38" name="图片 38" descr="3.1"/>
                    <pic:cNvPicPr/>
                  </pic:nvPicPr>
                  <pic:blipFill>
                    <a:blip r:embed="rId33"/>
                    <a:stretch>
                      <a:fillRect/>
                    </a:stretch>
                  </pic:blipFill>
                  <pic:spPr>
                    <a:xfrm>
                      <a:off x="0" y="0"/>
                      <a:ext cx="3060065" cy="2520315"/>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3060065" cy="2520315"/>
            <wp:effectExtent l="0" t="0" r="6985" b="13335"/>
            <wp:docPr id="36" name="图片 36" descr="3.3"/>
            <wp:cNvGraphicFramePr/>
            <a:graphic xmlns:a="http://schemas.openxmlformats.org/drawingml/2006/main">
              <a:graphicData uri="http://schemas.openxmlformats.org/drawingml/2006/picture">
                <pic:pic xmlns:pic="http://schemas.openxmlformats.org/drawingml/2006/picture">
                  <pic:nvPicPr>
                    <pic:cNvPr id="36" name="图片 36" descr="3.3"/>
                    <pic:cNvPicPr/>
                  </pic:nvPicPr>
                  <pic:blipFill>
                    <a:blip r:embed="rId34"/>
                    <a:stretch>
                      <a:fillRect/>
                    </a:stretch>
                  </pic:blipFill>
                  <pic:spPr>
                    <a:xfrm>
                      <a:off x="0" y="0"/>
                      <a:ext cx="3060065" cy="2520315"/>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jc w:val="left"/>
        <w:rPr>
          <w:rFonts w:hint="eastAsia" w:asciiTheme="minorHAnsi" w:hAnsiTheme="minorHAnsi" w:eastAsiaTheme="minorEastAsia" w:cstheme="minorBidi"/>
          <w:b/>
          <w:bCs/>
          <w:color w:val="auto"/>
          <w:kern w:val="2"/>
          <w:sz w:val="30"/>
          <w:szCs w:val="30"/>
          <w:lang w:val="en-US" w:eastAsia="zh-CN" w:bidi="ar-SA"/>
        </w:rPr>
        <w:sectPr>
          <w:type w:val="continuous"/>
          <w:pgSz w:w="11907" w:h="16840"/>
          <w:pgMar w:top="907" w:right="1134" w:bottom="907" w:left="1134" w:header="851" w:footer="992" w:gutter="0"/>
          <w:pgNumType w:fmt="decimal"/>
          <w:cols w:equalWidth="0" w:num="2">
            <w:col w:w="4607" w:space="425"/>
            <w:col w:w="4607"/>
          </w:cols>
          <w:docGrid w:type="lines" w:linePitch="312" w:charSpace="0"/>
        </w:sectPr>
      </w:pPr>
    </w:p>
    <w:p>
      <w:pPr>
        <w:pStyle w:val="2"/>
        <w:jc w:val="left"/>
        <w:rPr>
          <w:rFonts w:hint="default"/>
          <w:lang w:val="en-US" w:eastAsia="zh-CN"/>
        </w:rPr>
      </w:pPr>
      <w:r>
        <w:rPr>
          <w:rFonts w:hint="eastAsia" w:asciiTheme="minorHAnsi" w:hAnsiTheme="minorHAnsi" w:eastAsiaTheme="minorEastAsia" w:cstheme="minorBidi"/>
          <w:b/>
          <w:bCs/>
          <w:color w:val="auto"/>
          <w:kern w:val="2"/>
          <w:sz w:val="30"/>
          <w:szCs w:val="30"/>
          <w:lang w:val="en-US" w:eastAsia="zh-CN" w:bidi="ar-SA"/>
        </w:rPr>
        <w:t>四</w:t>
      </w:r>
      <w:r>
        <w:rPr>
          <w:rFonts w:hint="default" w:asciiTheme="minorHAnsi" w:hAnsiTheme="minorHAnsi" w:eastAsiaTheme="minorEastAsia" w:cstheme="minorBidi"/>
          <w:b/>
          <w:bCs/>
          <w:color w:val="auto"/>
          <w:kern w:val="2"/>
          <w:sz w:val="30"/>
          <w:szCs w:val="30"/>
          <w:lang w:val="en-US" w:eastAsia="zh-CN" w:bidi="ar-SA"/>
        </w:rPr>
        <w:t>、201</w:t>
      </w:r>
      <w:r>
        <w:rPr>
          <w:rFonts w:hint="eastAsia" w:asciiTheme="minorHAnsi" w:hAnsiTheme="minorHAnsi" w:eastAsiaTheme="minorEastAsia" w:cstheme="minorBidi"/>
          <w:b/>
          <w:bCs/>
          <w:color w:val="auto"/>
          <w:kern w:val="2"/>
          <w:sz w:val="30"/>
          <w:szCs w:val="30"/>
          <w:lang w:val="en-US" w:eastAsia="zh-CN" w:bidi="ar-SA"/>
        </w:rPr>
        <w:t>9</w:t>
      </w:r>
      <w:r>
        <w:rPr>
          <w:rFonts w:hint="default" w:asciiTheme="minorHAnsi" w:hAnsiTheme="minorHAnsi" w:eastAsiaTheme="minorEastAsia" w:cstheme="minorBidi"/>
          <w:b/>
          <w:bCs/>
          <w:color w:val="auto"/>
          <w:kern w:val="2"/>
          <w:sz w:val="30"/>
          <w:szCs w:val="30"/>
          <w:lang w:val="en-US" w:eastAsia="zh-CN" w:bidi="ar-SA"/>
        </w:rPr>
        <w:t>年东丽区图书馆第</w:t>
      </w:r>
      <w:r>
        <w:rPr>
          <w:rFonts w:hint="eastAsia" w:asciiTheme="minorHAnsi" w:hAnsiTheme="minorHAnsi" w:eastAsiaTheme="minorEastAsia" w:cstheme="minorBidi"/>
          <w:b/>
          <w:bCs/>
          <w:color w:val="auto"/>
          <w:kern w:val="2"/>
          <w:sz w:val="30"/>
          <w:szCs w:val="30"/>
          <w:lang w:val="en-US" w:eastAsia="zh-CN" w:bidi="ar-SA"/>
        </w:rPr>
        <w:t>四</w:t>
      </w:r>
      <w:r>
        <w:rPr>
          <w:rFonts w:hint="default" w:asciiTheme="minorHAnsi" w:hAnsiTheme="minorHAnsi" w:eastAsiaTheme="minorEastAsia" w:cstheme="minorBidi"/>
          <w:b/>
          <w:bCs/>
          <w:color w:val="auto"/>
          <w:kern w:val="2"/>
          <w:sz w:val="30"/>
          <w:szCs w:val="30"/>
          <w:lang w:val="en-US" w:eastAsia="zh-CN" w:bidi="ar-SA"/>
        </w:rPr>
        <w:t>季度业务数据</w:t>
      </w:r>
    </w:p>
    <w:p>
      <w:pPr>
        <w:pStyle w:val="2"/>
        <w:rPr>
          <w:rFonts w:hint="default"/>
          <w:lang w:val="en-US" w:eastAsia="zh-CN"/>
        </w:rPr>
        <w:sectPr>
          <w:type w:val="continuous"/>
          <w:pgSz w:w="11907" w:h="16840"/>
          <w:pgMar w:top="907" w:right="1134" w:bottom="907" w:left="1134" w:header="851" w:footer="992" w:gutter="0"/>
          <w:pgNumType w:fmt="decimal"/>
          <w:cols w:space="425" w:num="1"/>
          <w:docGrid w:type="lines" w:linePitch="312" w:charSpace="0"/>
        </w:sect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3060065" cy="2520315"/>
            <wp:effectExtent l="0" t="0" r="6985" b="13335"/>
            <wp:docPr id="41" name="图片 41" descr="4.2"/>
            <wp:cNvGraphicFramePr/>
            <a:graphic xmlns:a="http://schemas.openxmlformats.org/drawingml/2006/main">
              <a:graphicData uri="http://schemas.openxmlformats.org/drawingml/2006/picture">
                <pic:pic xmlns:pic="http://schemas.openxmlformats.org/drawingml/2006/picture">
                  <pic:nvPicPr>
                    <pic:cNvPr id="41" name="图片 41" descr="4.2"/>
                    <pic:cNvPicPr/>
                  </pic:nvPicPr>
                  <pic:blipFill>
                    <a:blip r:embed="rId35"/>
                    <a:stretch>
                      <a:fillRect/>
                    </a:stretch>
                  </pic:blipFill>
                  <pic:spPr>
                    <a:xfrm>
                      <a:off x="0" y="0"/>
                      <a:ext cx="3060065" cy="2520315"/>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3060065" cy="2520315"/>
            <wp:effectExtent l="0" t="0" r="6985" b="13335"/>
            <wp:docPr id="39" name="图片 39" descr="4.4"/>
            <wp:cNvGraphicFramePr/>
            <a:graphic xmlns:a="http://schemas.openxmlformats.org/drawingml/2006/main">
              <a:graphicData uri="http://schemas.openxmlformats.org/drawingml/2006/picture">
                <pic:pic xmlns:pic="http://schemas.openxmlformats.org/drawingml/2006/picture">
                  <pic:nvPicPr>
                    <pic:cNvPr id="39" name="图片 39" descr="4.4"/>
                    <pic:cNvPicPr/>
                  </pic:nvPicPr>
                  <pic:blipFill>
                    <a:blip r:embed="rId36"/>
                    <a:stretch>
                      <a:fillRect/>
                    </a:stretch>
                  </pic:blipFill>
                  <pic:spPr>
                    <a:xfrm>
                      <a:off x="0" y="0"/>
                      <a:ext cx="3060065" cy="2520315"/>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3060065" cy="2520315"/>
            <wp:effectExtent l="0" t="0" r="6985" b="13335"/>
            <wp:docPr id="42" name="图片 42" descr="4.1"/>
            <wp:cNvGraphicFramePr/>
            <a:graphic xmlns:a="http://schemas.openxmlformats.org/drawingml/2006/main">
              <a:graphicData uri="http://schemas.openxmlformats.org/drawingml/2006/picture">
                <pic:pic xmlns:pic="http://schemas.openxmlformats.org/drawingml/2006/picture">
                  <pic:nvPicPr>
                    <pic:cNvPr id="42" name="图片 42" descr="4.1"/>
                    <pic:cNvPicPr/>
                  </pic:nvPicPr>
                  <pic:blipFill>
                    <a:blip r:embed="rId37"/>
                    <a:stretch>
                      <a:fillRect/>
                    </a:stretch>
                  </pic:blipFill>
                  <pic:spPr>
                    <a:xfrm>
                      <a:off x="0" y="0"/>
                      <a:ext cx="3060065" cy="2520315"/>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sectPr>
          <w:type w:val="continuous"/>
          <w:pgSz w:w="11907" w:h="16840"/>
          <w:pgMar w:top="907" w:right="1134" w:bottom="907" w:left="1134" w:header="851" w:footer="992" w:gutter="0"/>
          <w:pgNumType w:fmt="decimal"/>
          <w:cols w:equalWidth="0" w:num="2">
            <w:col w:w="4607" w:space="425"/>
            <w:col w:w="4607"/>
          </w:cols>
          <w:docGrid w:type="lines" w:linePitch="312" w:charSpace="0"/>
        </w:sectPr>
      </w:pPr>
      <w:r>
        <w:rPr>
          <w:rFonts w:hint="default"/>
          <w:lang w:val="en-US" w:eastAsia="zh-CN"/>
        </w:rPr>
        <w:drawing>
          <wp:inline distT="0" distB="0" distL="114300" distR="114300">
            <wp:extent cx="3060065" cy="2520315"/>
            <wp:effectExtent l="0" t="0" r="6985" b="13335"/>
            <wp:docPr id="40" name="图片 40" descr="4.3"/>
            <wp:cNvGraphicFramePr/>
            <a:graphic xmlns:a="http://schemas.openxmlformats.org/drawingml/2006/main">
              <a:graphicData uri="http://schemas.openxmlformats.org/drawingml/2006/picture">
                <pic:pic xmlns:pic="http://schemas.openxmlformats.org/drawingml/2006/picture">
                  <pic:nvPicPr>
                    <pic:cNvPr id="40" name="图片 40" descr="4.3"/>
                    <pic:cNvPicPr/>
                  </pic:nvPicPr>
                  <pic:blipFill>
                    <a:blip r:embed="rId38"/>
                    <a:stretch>
                      <a:fillRect/>
                    </a:stretch>
                  </pic:blipFill>
                  <pic:spPr>
                    <a:xfrm>
                      <a:off x="0" y="0"/>
                      <a:ext cx="3060065" cy="2520315"/>
                    </a:xfrm>
                    <a:prstGeom prst="rect">
                      <a:avLst/>
                    </a:prstGeom>
                  </pic:spPr>
                </pic:pic>
              </a:graphicData>
            </a:graphic>
          </wp:inline>
        </w:drawing>
      </w:r>
    </w:p>
    <w:p>
      <w:pPr>
        <w:keepNext w:val="0"/>
        <w:keepLines w:val="0"/>
        <w:widowControl/>
        <w:suppressLineNumbers w:val="0"/>
        <w:jc w:val="center"/>
        <w:textAlignment w:val="bottom"/>
        <w:rPr>
          <w:rFonts w:hint="eastAsia" w:ascii="宋体" w:hAnsi="宋体" w:eastAsia="宋体" w:cs="宋体"/>
          <w:i w:val="0"/>
          <w:color w:val="000000"/>
          <w:kern w:val="0"/>
          <w:sz w:val="52"/>
          <w:szCs w:val="52"/>
          <w:u w:val="none"/>
          <w:lang w:val="en-US" w:eastAsia="zh-CN" w:bidi="ar"/>
        </w:rPr>
      </w:pPr>
    </w:p>
    <w:p>
      <w:pPr>
        <w:pStyle w:val="2"/>
        <w:rPr>
          <w:rFonts w:hint="eastAsia" w:ascii="宋体" w:hAnsi="宋体" w:eastAsia="宋体" w:cs="宋体"/>
          <w:i w:val="0"/>
          <w:color w:val="000000"/>
          <w:kern w:val="0"/>
          <w:sz w:val="52"/>
          <w:szCs w:val="52"/>
          <w:u w:val="none"/>
          <w:lang w:val="en-US" w:eastAsia="zh-CN" w:bidi="ar"/>
        </w:rPr>
      </w:pPr>
    </w:p>
    <w:p>
      <w:pPr>
        <w:pStyle w:val="2"/>
        <w:rPr>
          <w:rFonts w:hint="eastAsia" w:ascii="宋体" w:hAnsi="宋体" w:eastAsia="宋体" w:cs="宋体"/>
          <w:i w:val="0"/>
          <w:color w:val="000000"/>
          <w:kern w:val="0"/>
          <w:sz w:val="52"/>
          <w:szCs w:val="52"/>
          <w:u w:val="none"/>
          <w:lang w:val="en-US" w:eastAsia="zh-CN" w:bidi="ar"/>
        </w:rPr>
      </w:pPr>
    </w:p>
    <w:p>
      <w:pPr>
        <w:pStyle w:val="2"/>
        <w:rPr>
          <w:rFonts w:hint="eastAsia" w:ascii="宋体" w:hAnsi="宋体" w:eastAsia="宋体" w:cs="宋体"/>
          <w:i w:val="0"/>
          <w:color w:val="000000"/>
          <w:kern w:val="0"/>
          <w:sz w:val="52"/>
          <w:szCs w:val="52"/>
          <w:u w:val="none"/>
          <w:lang w:val="en-US" w:eastAsia="zh-CN" w:bidi="ar"/>
        </w:rPr>
      </w:pPr>
    </w:p>
    <w:p>
      <w:pPr>
        <w:pStyle w:val="2"/>
        <w:rPr>
          <w:rFonts w:hint="eastAsia" w:ascii="宋体" w:hAnsi="宋体" w:eastAsia="宋体" w:cs="宋体"/>
          <w:i w:val="0"/>
          <w:color w:val="000000"/>
          <w:kern w:val="0"/>
          <w:sz w:val="52"/>
          <w:szCs w:val="52"/>
          <w:u w:val="none"/>
          <w:lang w:val="en-US" w:eastAsia="zh-CN" w:bidi="ar"/>
        </w:rPr>
      </w:pPr>
    </w:p>
    <w:p>
      <w:pPr>
        <w:pStyle w:val="2"/>
        <w:rPr>
          <w:rFonts w:hint="eastAsia" w:ascii="宋体" w:hAnsi="宋体" w:eastAsia="宋体" w:cs="宋体"/>
          <w:i w:val="0"/>
          <w:color w:val="000000"/>
          <w:kern w:val="0"/>
          <w:sz w:val="52"/>
          <w:szCs w:val="52"/>
          <w:u w:val="none"/>
          <w:lang w:val="en-US" w:eastAsia="zh-CN" w:bidi="ar"/>
        </w:rPr>
      </w:pPr>
    </w:p>
    <w:p>
      <w:pPr>
        <w:keepNext w:val="0"/>
        <w:keepLines w:val="0"/>
        <w:widowControl/>
        <w:suppressLineNumbers w:val="0"/>
        <w:jc w:val="center"/>
        <w:textAlignment w:val="bottom"/>
        <w:rPr>
          <w:rFonts w:hint="eastAsia" w:ascii="宋体" w:hAnsi="宋体" w:eastAsia="宋体" w:cs="宋体"/>
          <w:i w:val="0"/>
          <w:color w:val="000000"/>
          <w:kern w:val="0"/>
          <w:sz w:val="52"/>
          <w:szCs w:val="52"/>
          <w:u w:val="none"/>
          <w:lang w:val="en-US" w:eastAsia="zh-CN" w:bidi="ar"/>
        </w:rPr>
      </w:pPr>
      <w:r>
        <w:rPr>
          <w:rFonts w:hint="eastAsia" w:ascii="宋体" w:hAnsi="宋体" w:eastAsia="宋体" w:cs="宋体"/>
          <w:i w:val="0"/>
          <w:color w:val="000000"/>
          <w:kern w:val="0"/>
          <w:sz w:val="52"/>
          <w:szCs w:val="52"/>
          <w:u w:val="none"/>
          <w:lang w:val="en-US" w:eastAsia="zh-CN" w:bidi="ar"/>
        </w:rPr>
        <w:t>第四章</w:t>
      </w:r>
    </w:p>
    <w:p>
      <w:pPr>
        <w:keepNext w:val="0"/>
        <w:keepLines w:val="0"/>
        <w:widowControl/>
        <w:suppressLineNumbers w:val="0"/>
        <w:jc w:val="center"/>
        <w:textAlignment w:val="bottom"/>
        <w:rPr>
          <w:rFonts w:hint="eastAsia" w:ascii="宋体" w:hAnsi="宋体" w:eastAsia="宋体" w:cs="宋体"/>
          <w:i w:val="0"/>
          <w:color w:val="000000"/>
          <w:kern w:val="0"/>
          <w:sz w:val="52"/>
          <w:szCs w:val="52"/>
          <w:u w:val="none"/>
          <w:lang w:val="en-US" w:eastAsia="zh-CN" w:bidi="ar"/>
        </w:rPr>
      </w:pPr>
      <w:r>
        <w:rPr>
          <w:rFonts w:hint="eastAsia" w:ascii="宋体" w:hAnsi="宋体" w:eastAsia="宋体" w:cs="宋体"/>
          <w:i w:val="0"/>
          <w:color w:val="000000"/>
          <w:kern w:val="0"/>
          <w:sz w:val="52"/>
          <w:szCs w:val="52"/>
          <w:u w:val="none"/>
          <w:lang w:val="en-US" w:eastAsia="zh-CN" w:bidi="ar"/>
        </w:rPr>
        <w:t>东丽区图书馆工作人员情况</w:t>
      </w:r>
    </w:p>
    <w:p>
      <w:pPr>
        <w:pStyle w:val="2"/>
        <w:jc w:val="center"/>
        <w:rPr>
          <w:rFonts w:hint="eastAsia"/>
          <w:b/>
          <w:bCs/>
          <w:lang w:val="en-US" w:eastAsia="zh-CN"/>
        </w:rPr>
      </w:pPr>
    </w:p>
    <w:p>
      <w:pPr>
        <w:pStyle w:val="2"/>
        <w:jc w:val="center"/>
        <w:rPr>
          <w:rFonts w:hint="eastAsia"/>
          <w:b/>
          <w:bCs/>
          <w:lang w:val="en-US" w:eastAsia="zh-CN"/>
        </w:rPr>
        <w:sectPr>
          <w:footerReference r:id="rId9" w:type="default"/>
          <w:pgSz w:w="11907" w:h="16840"/>
          <w:pgMar w:top="907" w:right="1134" w:bottom="907" w:left="1134" w:header="851" w:footer="992" w:gutter="0"/>
          <w:pgNumType w:fmt="decimal"/>
          <w:cols w:space="425" w:num="1"/>
          <w:docGrid w:type="lines" w:linePitch="312" w:charSpace="0"/>
        </w:sectPr>
      </w:pPr>
    </w:p>
    <w:p>
      <w:pPr>
        <w:pStyle w:val="2"/>
        <w:jc w:val="center"/>
        <w:rPr>
          <w:rFonts w:hint="eastAsia"/>
          <w:b/>
          <w:bCs/>
          <w:lang w:val="en-US" w:eastAsia="zh-CN"/>
        </w:rPr>
      </w:pPr>
    </w:p>
    <w:p>
      <w:pPr>
        <w:pStyle w:val="2"/>
        <w:rPr>
          <w:rFonts w:hint="default"/>
          <w:lang w:val="en-US" w:eastAsia="zh-CN"/>
        </w:rPr>
        <w:sectPr>
          <w:footerReference r:id="rId10" w:type="default"/>
          <w:type w:val="continuous"/>
          <w:pgSz w:w="11907" w:h="16840"/>
          <w:pgMar w:top="907" w:right="1134" w:bottom="907" w:left="1134" w:header="851" w:footer="992" w:gutter="0"/>
          <w:pgNumType w:fmt="decimal"/>
          <w:cols w:equalWidth="0" w:num="2">
            <w:col w:w="4607" w:space="425"/>
            <w:col w:w="4607"/>
          </w:cols>
          <w:docGrid w:type="lines" w:linePitch="312" w:charSpace="0"/>
        </w:sectPr>
      </w:pPr>
    </w:p>
    <w:tbl>
      <w:tblPr>
        <w:tblStyle w:val="7"/>
        <w:tblW w:w="992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281"/>
        <w:gridCol w:w="349"/>
        <w:gridCol w:w="1125"/>
        <w:gridCol w:w="1170"/>
        <w:gridCol w:w="2565"/>
        <w:gridCol w:w="1213"/>
        <w:gridCol w:w="1605"/>
        <w:gridCol w:w="521"/>
        <w:gridCol w:w="10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gridAfter w:val="1"/>
          <w:wBefore w:w="281" w:type="dxa"/>
          <w:wAfter w:w="1096" w:type="dxa"/>
          <w:trHeight w:val="690" w:hRule="atLeast"/>
          <w:jc w:val="center"/>
        </w:trPr>
        <w:tc>
          <w:tcPr>
            <w:tcW w:w="8548" w:type="dxa"/>
            <w:gridSpan w:val="7"/>
            <w:tcBorders>
              <w:bottom w:val="single" w:color="auto" w:sz="4" w:space="0"/>
            </w:tcBorders>
            <w:noWrap w:val="0"/>
            <w:vAlign w:val="top"/>
          </w:tcPr>
          <w:p>
            <w:pPr>
              <w:keepNext w:val="0"/>
              <w:keepLines w:val="0"/>
              <w:widowControl/>
              <w:suppressLineNumbers w:val="0"/>
              <w:jc w:val="center"/>
              <w:textAlignment w:val="top"/>
              <w:rPr>
                <w:rFonts w:hint="eastAsia" w:ascii="宋体" w:hAnsi="宋体" w:eastAsia="宋体" w:cs="宋体"/>
                <w:b/>
                <w:i w:val="0"/>
                <w:color w:val="000000"/>
                <w:sz w:val="40"/>
                <w:szCs w:val="40"/>
                <w:u w:val="none"/>
              </w:rPr>
            </w:pPr>
            <w:r>
              <w:rPr>
                <w:rFonts w:hint="eastAsia" w:ascii="宋体" w:hAnsi="宋体" w:eastAsia="宋体" w:cs="宋体"/>
                <w:b/>
                <w:bCs/>
                <w:i w:val="0"/>
                <w:iCs w:val="0"/>
                <w:color w:val="000000"/>
                <w:kern w:val="0"/>
                <w:sz w:val="36"/>
                <w:szCs w:val="36"/>
                <w:u w:val="none"/>
                <w:lang w:val="en-US" w:eastAsia="zh-CN" w:bidi="ar"/>
              </w:rPr>
              <w:t>2020年东丽区图书馆工作人员登记表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6" w:hRule="atLeast"/>
          <w:jc w:val="center"/>
        </w:trPr>
        <w:tc>
          <w:tcPr>
            <w:tcW w:w="63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序号</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姓名</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出生年月</w:t>
            </w:r>
          </w:p>
        </w:tc>
        <w:tc>
          <w:tcPr>
            <w:tcW w:w="25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专业</w:t>
            </w:r>
          </w:p>
        </w:tc>
        <w:tc>
          <w:tcPr>
            <w:tcW w:w="12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工作时间</w:t>
            </w:r>
          </w:p>
        </w:tc>
        <w:tc>
          <w:tcPr>
            <w:tcW w:w="16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职称</w:t>
            </w:r>
          </w:p>
        </w:tc>
        <w:tc>
          <w:tcPr>
            <w:tcW w:w="161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职务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2" w:hRule="atLeast"/>
          <w:jc w:val="center"/>
        </w:trPr>
        <w:tc>
          <w:tcPr>
            <w:tcW w:w="63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张广明</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1968.6</w:t>
            </w:r>
          </w:p>
        </w:tc>
        <w:tc>
          <w:tcPr>
            <w:tcW w:w="25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汉语言文学</w:t>
            </w:r>
          </w:p>
        </w:tc>
        <w:tc>
          <w:tcPr>
            <w:tcW w:w="12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1987.9</w:t>
            </w:r>
          </w:p>
        </w:tc>
        <w:tc>
          <w:tcPr>
            <w:tcW w:w="16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副研究馆员</w:t>
            </w:r>
          </w:p>
        </w:tc>
        <w:tc>
          <w:tcPr>
            <w:tcW w:w="161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馆长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2" w:hRule="atLeast"/>
          <w:jc w:val="center"/>
        </w:trPr>
        <w:tc>
          <w:tcPr>
            <w:tcW w:w="63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岳立春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1969.2</w:t>
            </w:r>
          </w:p>
        </w:tc>
        <w:tc>
          <w:tcPr>
            <w:tcW w:w="25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图书馆学</w:t>
            </w:r>
          </w:p>
        </w:tc>
        <w:tc>
          <w:tcPr>
            <w:tcW w:w="12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1989.7</w:t>
            </w:r>
          </w:p>
        </w:tc>
        <w:tc>
          <w:tcPr>
            <w:tcW w:w="16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研究馆员</w:t>
            </w:r>
          </w:p>
        </w:tc>
        <w:tc>
          <w:tcPr>
            <w:tcW w:w="161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副馆长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2" w:hRule="atLeast"/>
          <w:jc w:val="center"/>
        </w:trPr>
        <w:tc>
          <w:tcPr>
            <w:tcW w:w="63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曹振玲</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1968.11</w:t>
            </w:r>
          </w:p>
        </w:tc>
        <w:tc>
          <w:tcPr>
            <w:tcW w:w="25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经济管理</w:t>
            </w:r>
          </w:p>
        </w:tc>
        <w:tc>
          <w:tcPr>
            <w:tcW w:w="12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1984.12</w:t>
            </w:r>
          </w:p>
        </w:tc>
        <w:tc>
          <w:tcPr>
            <w:tcW w:w="16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高级政工师</w:t>
            </w:r>
          </w:p>
        </w:tc>
        <w:tc>
          <w:tcPr>
            <w:tcW w:w="161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副馆长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jc w:val="center"/>
        </w:trPr>
        <w:tc>
          <w:tcPr>
            <w:tcW w:w="63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鲍立晖</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1968.7</w:t>
            </w:r>
          </w:p>
        </w:tc>
        <w:tc>
          <w:tcPr>
            <w:tcW w:w="25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英  语</w:t>
            </w:r>
          </w:p>
        </w:tc>
        <w:tc>
          <w:tcPr>
            <w:tcW w:w="12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1990.7</w:t>
            </w:r>
          </w:p>
        </w:tc>
        <w:tc>
          <w:tcPr>
            <w:tcW w:w="16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副研究馆员</w:t>
            </w:r>
          </w:p>
        </w:tc>
        <w:tc>
          <w:tcPr>
            <w:tcW w:w="161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信息部主任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jc w:val="center"/>
        </w:trPr>
        <w:tc>
          <w:tcPr>
            <w:tcW w:w="63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李志勇</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1972.3</w:t>
            </w:r>
          </w:p>
        </w:tc>
        <w:tc>
          <w:tcPr>
            <w:tcW w:w="25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图书馆学</w:t>
            </w:r>
          </w:p>
        </w:tc>
        <w:tc>
          <w:tcPr>
            <w:tcW w:w="12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1992.1</w:t>
            </w:r>
          </w:p>
        </w:tc>
        <w:tc>
          <w:tcPr>
            <w:tcW w:w="16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馆员</w:t>
            </w:r>
          </w:p>
        </w:tc>
        <w:tc>
          <w:tcPr>
            <w:tcW w:w="161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外借部主任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jc w:val="center"/>
        </w:trPr>
        <w:tc>
          <w:tcPr>
            <w:tcW w:w="63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高德茹</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1975.3</w:t>
            </w:r>
          </w:p>
        </w:tc>
        <w:tc>
          <w:tcPr>
            <w:tcW w:w="25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汉语言文学</w:t>
            </w:r>
          </w:p>
        </w:tc>
        <w:tc>
          <w:tcPr>
            <w:tcW w:w="12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1993.9</w:t>
            </w:r>
          </w:p>
        </w:tc>
        <w:tc>
          <w:tcPr>
            <w:tcW w:w="16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馆员</w:t>
            </w:r>
          </w:p>
        </w:tc>
        <w:tc>
          <w:tcPr>
            <w:tcW w:w="161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少儿部主任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0" w:hRule="atLeast"/>
          <w:jc w:val="center"/>
        </w:trPr>
        <w:tc>
          <w:tcPr>
            <w:tcW w:w="63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闫世军</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1968.12</w:t>
            </w:r>
          </w:p>
        </w:tc>
        <w:tc>
          <w:tcPr>
            <w:tcW w:w="25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公共管理</w:t>
            </w:r>
          </w:p>
        </w:tc>
        <w:tc>
          <w:tcPr>
            <w:tcW w:w="12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1986.12</w:t>
            </w:r>
          </w:p>
        </w:tc>
        <w:tc>
          <w:tcPr>
            <w:tcW w:w="16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统计师</w:t>
            </w:r>
          </w:p>
        </w:tc>
        <w:tc>
          <w:tcPr>
            <w:tcW w:w="161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办公室主任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6" w:hRule="atLeast"/>
          <w:jc w:val="center"/>
        </w:trPr>
        <w:tc>
          <w:tcPr>
            <w:tcW w:w="63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姚晨颖</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1977.1</w:t>
            </w:r>
          </w:p>
        </w:tc>
        <w:tc>
          <w:tcPr>
            <w:tcW w:w="25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汉语言文学</w:t>
            </w:r>
          </w:p>
        </w:tc>
        <w:tc>
          <w:tcPr>
            <w:tcW w:w="12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1998.3</w:t>
            </w:r>
          </w:p>
        </w:tc>
        <w:tc>
          <w:tcPr>
            <w:tcW w:w="16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馆员</w:t>
            </w:r>
          </w:p>
        </w:tc>
        <w:tc>
          <w:tcPr>
            <w:tcW w:w="161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辅导部主任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6" w:hRule="atLeast"/>
          <w:jc w:val="center"/>
        </w:trPr>
        <w:tc>
          <w:tcPr>
            <w:tcW w:w="63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樊  颖</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1980.9</w:t>
            </w:r>
          </w:p>
        </w:tc>
        <w:tc>
          <w:tcPr>
            <w:tcW w:w="25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计算机科学与技术</w:t>
            </w:r>
          </w:p>
        </w:tc>
        <w:tc>
          <w:tcPr>
            <w:tcW w:w="12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2005.10</w:t>
            </w:r>
          </w:p>
        </w:tc>
        <w:tc>
          <w:tcPr>
            <w:tcW w:w="16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馆员</w:t>
            </w:r>
          </w:p>
        </w:tc>
        <w:tc>
          <w:tcPr>
            <w:tcW w:w="161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采编部主任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8" w:hRule="atLeast"/>
          <w:jc w:val="center"/>
        </w:trPr>
        <w:tc>
          <w:tcPr>
            <w:tcW w:w="63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刘广亭</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1965.11</w:t>
            </w:r>
          </w:p>
        </w:tc>
        <w:tc>
          <w:tcPr>
            <w:tcW w:w="25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法  律</w:t>
            </w:r>
          </w:p>
        </w:tc>
        <w:tc>
          <w:tcPr>
            <w:tcW w:w="12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1987.9</w:t>
            </w:r>
          </w:p>
        </w:tc>
        <w:tc>
          <w:tcPr>
            <w:tcW w:w="16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馆员</w:t>
            </w:r>
          </w:p>
        </w:tc>
        <w:tc>
          <w:tcPr>
            <w:tcW w:w="161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2" w:hRule="atLeast"/>
          <w:jc w:val="center"/>
        </w:trPr>
        <w:tc>
          <w:tcPr>
            <w:tcW w:w="63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吴树卿</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1978.10</w:t>
            </w:r>
          </w:p>
        </w:tc>
        <w:tc>
          <w:tcPr>
            <w:tcW w:w="25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公共管理</w:t>
            </w:r>
          </w:p>
        </w:tc>
        <w:tc>
          <w:tcPr>
            <w:tcW w:w="12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1997.12</w:t>
            </w:r>
          </w:p>
        </w:tc>
        <w:tc>
          <w:tcPr>
            <w:tcW w:w="16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馆员</w:t>
            </w:r>
          </w:p>
        </w:tc>
        <w:tc>
          <w:tcPr>
            <w:tcW w:w="161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4" w:hRule="atLeast"/>
          <w:jc w:val="center"/>
        </w:trPr>
        <w:tc>
          <w:tcPr>
            <w:tcW w:w="63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宋长立</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1976.2</w:t>
            </w:r>
          </w:p>
        </w:tc>
        <w:tc>
          <w:tcPr>
            <w:tcW w:w="25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图书馆学</w:t>
            </w:r>
          </w:p>
        </w:tc>
        <w:tc>
          <w:tcPr>
            <w:tcW w:w="12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1996.11</w:t>
            </w:r>
          </w:p>
        </w:tc>
        <w:tc>
          <w:tcPr>
            <w:tcW w:w="16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馆员</w:t>
            </w:r>
          </w:p>
        </w:tc>
        <w:tc>
          <w:tcPr>
            <w:tcW w:w="161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8" w:hRule="atLeast"/>
          <w:jc w:val="center"/>
        </w:trPr>
        <w:tc>
          <w:tcPr>
            <w:tcW w:w="63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刘洪艳</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1978.2</w:t>
            </w:r>
          </w:p>
        </w:tc>
        <w:tc>
          <w:tcPr>
            <w:tcW w:w="25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中  文</w:t>
            </w:r>
          </w:p>
        </w:tc>
        <w:tc>
          <w:tcPr>
            <w:tcW w:w="12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1997.7</w:t>
            </w:r>
          </w:p>
        </w:tc>
        <w:tc>
          <w:tcPr>
            <w:tcW w:w="16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馆员</w:t>
            </w:r>
          </w:p>
        </w:tc>
        <w:tc>
          <w:tcPr>
            <w:tcW w:w="161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6" w:hRule="atLeast"/>
          <w:jc w:val="center"/>
        </w:trPr>
        <w:tc>
          <w:tcPr>
            <w:tcW w:w="63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付亚男</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1981.8</w:t>
            </w:r>
          </w:p>
        </w:tc>
        <w:tc>
          <w:tcPr>
            <w:tcW w:w="25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教育管理</w:t>
            </w:r>
          </w:p>
        </w:tc>
        <w:tc>
          <w:tcPr>
            <w:tcW w:w="12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2000.8</w:t>
            </w:r>
          </w:p>
        </w:tc>
        <w:tc>
          <w:tcPr>
            <w:tcW w:w="16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助理馆员</w:t>
            </w:r>
          </w:p>
        </w:tc>
        <w:tc>
          <w:tcPr>
            <w:tcW w:w="161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阅览部主任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8" w:hRule="atLeast"/>
          <w:jc w:val="center"/>
        </w:trPr>
        <w:tc>
          <w:tcPr>
            <w:tcW w:w="63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杨  丽</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1978.6</w:t>
            </w:r>
          </w:p>
        </w:tc>
        <w:tc>
          <w:tcPr>
            <w:tcW w:w="25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汉语言文学</w:t>
            </w:r>
          </w:p>
        </w:tc>
        <w:tc>
          <w:tcPr>
            <w:tcW w:w="12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1991.1</w:t>
            </w:r>
          </w:p>
        </w:tc>
        <w:tc>
          <w:tcPr>
            <w:tcW w:w="16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政工师</w:t>
            </w:r>
          </w:p>
        </w:tc>
        <w:tc>
          <w:tcPr>
            <w:tcW w:w="161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jc w:val="center"/>
        </w:trPr>
        <w:tc>
          <w:tcPr>
            <w:tcW w:w="63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邵长娜</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1978.12</w:t>
            </w:r>
          </w:p>
        </w:tc>
        <w:tc>
          <w:tcPr>
            <w:tcW w:w="25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汉语言文学</w:t>
            </w:r>
          </w:p>
        </w:tc>
        <w:tc>
          <w:tcPr>
            <w:tcW w:w="12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1996.12</w:t>
            </w:r>
          </w:p>
        </w:tc>
        <w:tc>
          <w:tcPr>
            <w:tcW w:w="16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助理馆员</w:t>
            </w:r>
          </w:p>
        </w:tc>
        <w:tc>
          <w:tcPr>
            <w:tcW w:w="161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2" w:hRule="atLeast"/>
          <w:jc w:val="center"/>
        </w:trPr>
        <w:tc>
          <w:tcPr>
            <w:tcW w:w="63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郭春玲</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1978.12</w:t>
            </w:r>
          </w:p>
        </w:tc>
        <w:tc>
          <w:tcPr>
            <w:tcW w:w="25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经济管理</w:t>
            </w:r>
          </w:p>
        </w:tc>
        <w:tc>
          <w:tcPr>
            <w:tcW w:w="12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2001.3</w:t>
            </w:r>
          </w:p>
        </w:tc>
        <w:tc>
          <w:tcPr>
            <w:tcW w:w="16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助理馆员</w:t>
            </w:r>
          </w:p>
        </w:tc>
        <w:tc>
          <w:tcPr>
            <w:tcW w:w="161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4" w:hRule="atLeast"/>
          <w:jc w:val="center"/>
        </w:trPr>
        <w:tc>
          <w:tcPr>
            <w:tcW w:w="63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崔盛楠</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1986.2</w:t>
            </w:r>
          </w:p>
        </w:tc>
        <w:tc>
          <w:tcPr>
            <w:tcW w:w="25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动画专业</w:t>
            </w:r>
          </w:p>
        </w:tc>
        <w:tc>
          <w:tcPr>
            <w:tcW w:w="12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2008.1</w:t>
            </w:r>
          </w:p>
        </w:tc>
        <w:tc>
          <w:tcPr>
            <w:tcW w:w="16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助理馆员</w:t>
            </w:r>
          </w:p>
        </w:tc>
        <w:tc>
          <w:tcPr>
            <w:tcW w:w="161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6" w:hRule="atLeast"/>
          <w:jc w:val="center"/>
        </w:trPr>
        <w:tc>
          <w:tcPr>
            <w:tcW w:w="63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李  慧</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1979.11</w:t>
            </w:r>
          </w:p>
        </w:tc>
        <w:tc>
          <w:tcPr>
            <w:tcW w:w="25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社区工作与管理</w:t>
            </w:r>
          </w:p>
        </w:tc>
        <w:tc>
          <w:tcPr>
            <w:tcW w:w="12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2004.7</w:t>
            </w:r>
          </w:p>
        </w:tc>
        <w:tc>
          <w:tcPr>
            <w:tcW w:w="16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助理馆员</w:t>
            </w:r>
          </w:p>
        </w:tc>
        <w:tc>
          <w:tcPr>
            <w:tcW w:w="161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50" w:hRule="atLeast"/>
          <w:jc w:val="center"/>
        </w:trPr>
        <w:tc>
          <w:tcPr>
            <w:tcW w:w="63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李志斌</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1984.9</w:t>
            </w:r>
          </w:p>
        </w:tc>
        <w:tc>
          <w:tcPr>
            <w:tcW w:w="25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计算机科学技术与应用</w:t>
            </w:r>
          </w:p>
        </w:tc>
        <w:tc>
          <w:tcPr>
            <w:tcW w:w="12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2008.11</w:t>
            </w:r>
          </w:p>
        </w:tc>
        <w:tc>
          <w:tcPr>
            <w:tcW w:w="16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助理馆员</w:t>
            </w:r>
          </w:p>
        </w:tc>
        <w:tc>
          <w:tcPr>
            <w:tcW w:w="161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6" w:hRule="atLeast"/>
          <w:jc w:val="center"/>
        </w:trPr>
        <w:tc>
          <w:tcPr>
            <w:tcW w:w="63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李彦君</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1992.1</w:t>
            </w:r>
          </w:p>
        </w:tc>
        <w:tc>
          <w:tcPr>
            <w:tcW w:w="25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软件工程</w:t>
            </w:r>
          </w:p>
        </w:tc>
        <w:tc>
          <w:tcPr>
            <w:tcW w:w="12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2016.8</w:t>
            </w:r>
          </w:p>
        </w:tc>
        <w:tc>
          <w:tcPr>
            <w:tcW w:w="16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助理馆员</w:t>
            </w:r>
          </w:p>
        </w:tc>
        <w:tc>
          <w:tcPr>
            <w:tcW w:w="161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6" w:hRule="atLeast"/>
          <w:jc w:val="center"/>
        </w:trPr>
        <w:tc>
          <w:tcPr>
            <w:tcW w:w="63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22</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张立玺</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1985.4</w:t>
            </w:r>
          </w:p>
        </w:tc>
        <w:tc>
          <w:tcPr>
            <w:tcW w:w="25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经济与行政管理</w:t>
            </w:r>
          </w:p>
        </w:tc>
        <w:tc>
          <w:tcPr>
            <w:tcW w:w="12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2003.12</w:t>
            </w:r>
          </w:p>
        </w:tc>
        <w:tc>
          <w:tcPr>
            <w:tcW w:w="16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助理馆员</w:t>
            </w:r>
          </w:p>
        </w:tc>
        <w:tc>
          <w:tcPr>
            <w:tcW w:w="161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7" w:hRule="atLeast"/>
          <w:jc w:val="center"/>
        </w:trPr>
        <w:tc>
          <w:tcPr>
            <w:tcW w:w="63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23</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赵东旻</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1992.7</w:t>
            </w:r>
          </w:p>
        </w:tc>
        <w:tc>
          <w:tcPr>
            <w:tcW w:w="25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图书情报</w:t>
            </w:r>
          </w:p>
        </w:tc>
        <w:tc>
          <w:tcPr>
            <w:tcW w:w="12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2017.12</w:t>
            </w:r>
          </w:p>
        </w:tc>
        <w:tc>
          <w:tcPr>
            <w:tcW w:w="16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助理馆员</w:t>
            </w:r>
          </w:p>
        </w:tc>
        <w:tc>
          <w:tcPr>
            <w:tcW w:w="161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9" w:hRule="atLeast"/>
          <w:jc w:val="center"/>
        </w:trPr>
        <w:tc>
          <w:tcPr>
            <w:tcW w:w="63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24</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吴嘉铭</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1995.6</w:t>
            </w:r>
          </w:p>
        </w:tc>
        <w:tc>
          <w:tcPr>
            <w:tcW w:w="25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图书馆学</w:t>
            </w:r>
          </w:p>
        </w:tc>
        <w:tc>
          <w:tcPr>
            <w:tcW w:w="12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2017.12</w:t>
            </w:r>
          </w:p>
        </w:tc>
        <w:tc>
          <w:tcPr>
            <w:tcW w:w="16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助理馆员</w:t>
            </w:r>
          </w:p>
        </w:tc>
        <w:tc>
          <w:tcPr>
            <w:tcW w:w="161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r>
    </w:tbl>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sectPr>
          <w:footerReference r:id="rId11" w:type="default"/>
          <w:pgSz w:w="11907" w:h="16840"/>
          <w:pgMar w:top="907" w:right="1134" w:bottom="907" w:left="1134" w:header="851" w:footer="992" w:gutter="0"/>
          <w:pgNumType w:fmt="decimal" w:start="100"/>
          <w:cols w:space="425" w:num="1"/>
          <w:docGrid w:type="lines" w:linePitch="312" w:charSpace="0"/>
        </w:sectPr>
      </w:pPr>
    </w:p>
    <w:tbl>
      <w:tblPr>
        <w:tblStyle w:val="7"/>
        <w:tblW w:w="144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9"/>
        <w:gridCol w:w="4952"/>
        <w:gridCol w:w="4792"/>
        <w:gridCol w:w="2123"/>
        <w:gridCol w:w="17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0" w:hRule="atLeast"/>
          <w:jc w:val="center"/>
        </w:trPr>
        <w:tc>
          <w:tcPr>
            <w:tcW w:w="14436" w:type="dxa"/>
            <w:gridSpan w:val="5"/>
            <w:tcBorders>
              <w:bottom w:val="single" w:color="auto"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2020年东丽区图书馆及工作人员获奖情况一览表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
                <w:bCs w:val="0"/>
                <w:color w:val="auto"/>
                <w:kern w:val="2"/>
                <w:sz w:val="24"/>
                <w:szCs w:val="24"/>
                <w:lang w:val="en-US" w:eastAsia="zh-CN" w:bidi="ar-SA"/>
              </w:rPr>
            </w:pPr>
            <w:r>
              <w:rPr>
                <w:rFonts w:hint="eastAsia" w:asciiTheme="minorHAnsi" w:hAnsiTheme="minorHAnsi" w:eastAsiaTheme="minorEastAsia" w:cstheme="minorBidi"/>
                <w:b/>
                <w:bCs w:val="0"/>
                <w:color w:val="auto"/>
                <w:kern w:val="2"/>
                <w:sz w:val="24"/>
                <w:szCs w:val="24"/>
                <w:lang w:val="en-US" w:eastAsia="zh-CN" w:bidi="ar-SA"/>
              </w:rPr>
              <w:t>序号</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
                <w:bCs w:val="0"/>
                <w:color w:val="auto"/>
                <w:kern w:val="2"/>
                <w:sz w:val="24"/>
                <w:szCs w:val="24"/>
                <w:lang w:val="en-US" w:eastAsia="zh-CN" w:bidi="ar-SA"/>
              </w:rPr>
            </w:pPr>
            <w:r>
              <w:rPr>
                <w:rFonts w:hint="eastAsia" w:asciiTheme="minorHAnsi" w:hAnsiTheme="minorHAnsi" w:eastAsiaTheme="minorEastAsia" w:cstheme="minorBidi"/>
                <w:b/>
                <w:bCs w:val="0"/>
                <w:color w:val="auto"/>
                <w:kern w:val="2"/>
                <w:sz w:val="24"/>
                <w:szCs w:val="24"/>
                <w:lang w:val="en-US" w:eastAsia="zh-CN" w:bidi="ar-SA"/>
              </w:rPr>
              <w:t>获奖名称</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
                <w:bCs w:val="0"/>
                <w:color w:val="auto"/>
                <w:kern w:val="2"/>
                <w:sz w:val="24"/>
                <w:szCs w:val="24"/>
                <w:lang w:val="en-US" w:eastAsia="zh-CN" w:bidi="ar-SA"/>
              </w:rPr>
            </w:pPr>
            <w:r>
              <w:rPr>
                <w:rFonts w:hint="eastAsia" w:asciiTheme="minorHAnsi" w:hAnsiTheme="minorHAnsi" w:eastAsiaTheme="minorEastAsia" w:cstheme="minorBidi"/>
                <w:b/>
                <w:bCs w:val="0"/>
                <w:color w:val="auto"/>
                <w:kern w:val="2"/>
                <w:sz w:val="24"/>
                <w:szCs w:val="24"/>
                <w:lang w:val="en-US" w:eastAsia="zh-CN" w:bidi="ar-SA"/>
              </w:rPr>
              <w:t>发证单位</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
                <w:bCs w:val="0"/>
                <w:color w:val="auto"/>
                <w:kern w:val="2"/>
                <w:sz w:val="24"/>
                <w:szCs w:val="24"/>
                <w:lang w:val="en-US" w:eastAsia="zh-CN" w:bidi="ar-SA"/>
              </w:rPr>
            </w:pPr>
            <w:r>
              <w:rPr>
                <w:rFonts w:hint="eastAsia" w:asciiTheme="minorHAnsi" w:hAnsiTheme="minorHAnsi" w:eastAsiaTheme="minorEastAsia" w:cstheme="minorBidi"/>
                <w:b/>
                <w:bCs w:val="0"/>
                <w:color w:val="auto"/>
                <w:kern w:val="2"/>
                <w:sz w:val="24"/>
                <w:szCs w:val="24"/>
                <w:lang w:val="en-US" w:eastAsia="zh-CN" w:bidi="ar-SA"/>
              </w:rPr>
              <w:t>获奖单位或个人</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
                <w:bCs w:val="0"/>
                <w:color w:val="auto"/>
                <w:kern w:val="2"/>
                <w:sz w:val="24"/>
                <w:szCs w:val="24"/>
                <w:lang w:val="en-US" w:eastAsia="zh-CN" w:bidi="ar-SA"/>
              </w:rPr>
            </w:pPr>
            <w:r>
              <w:rPr>
                <w:rFonts w:hint="eastAsia" w:asciiTheme="minorHAnsi" w:hAnsiTheme="minorHAnsi" w:eastAsiaTheme="minorEastAsia" w:cstheme="minorBidi"/>
                <w:b/>
                <w:bCs w:val="0"/>
                <w:color w:val="auto"/>
                <w:kern w:val="2"/>
                <w:sz w:val="24"/>
                <w:szCs w:val="24"/>
                <w:lang w:val="en-US" w:eastAsia="zh-CN" w:bidi="ar-SA"/>
              </w:rPr>
              <w:t>获奖时间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c>
          <w:tcPr>
            <w:tcW w:w="45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“迎六一 绘童年”——天津市少儿</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简笔画创作展示活动优秀组织奖</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天津图书馆（天津市少年儿童图书馆）</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2020年8月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c>
          <w:tcPr>
            <w:tcW w:w="45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“品读经典 锤炼党性”</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——党建主题图书共读活动冠军</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掌阅精选读书平台</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2020年8月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“秋季读后测试大赛”优秀组织机构奖</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掌阅精选读书平台</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2020年10月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45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第四届京津冀甘图书馆“我与图书馆的故事”阅读推广交流展示优秀组织奖</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京津冀甘图书馆联盟  天津图书馆</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2020年12月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c>
          <w:tcPr>
            <w:tcW w:w="45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第四届京津冀甘图书馆“我与图书馆的故事”阅读推广交流展示优秀组织奖</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京津冀甘图书馆联盟  天津图书馆</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张广明</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2020年10月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c>
          <w:tcPr>
            <w:tcW w:w="45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第四届京津冀甘图书馆“我与图书馆的故事”阅读推广交流展示优秀组织奖</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京津冀甘图书馆联盟  天津图书馆</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姚晨颖</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2020年12月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w:t>
            </w:r>
          </w:p>
        </w:tc>
        <w:tc>
          <w:tcPr>
            <w:tcW w:w="45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第四届京津冀甘图书馆“我与图书馆的故事”阅读推广交流展示优秀组织奖</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京津冀甘图书馆联盟  天津图书馆</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赵东旻</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2020年12月</w:t>
            </w:r>
          </w:p>
        </w:tc>
      </w:tr>
    </w:tbl>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tbl>
      <w:tblPr>
        <w:tblStyle w:val="7"/>
        <w:tblW w:w="1516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3"/>
        <w:gridCol w:w="869"/>
        <w:gridCol w:w="6455"/>
        <w:gridCol w:w="5915"/>
        <w:gridCol w:w="10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5168" w:type="dxa"/>
            <w:gridSpan w:val="5"/>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6"/>
                <w:szCs w:val="36"/>
                <w:u w:val="none"/>
                <w:lang w:val="en-US" w:eastAsia="zh-CN" w:bidi="ar"/>
              </w:rPr>
              <w:t>2017-2020年度东丽区图书馆工作人员论文发表情况一览表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
                <w:bCs w:val="0"/>
                <w:color w:val="auto"/>
                <w:kern w:val="2"/>
                <w:sz w:val="24"/>
                <w:szCs w:val="24"/>
                <w:lang w:val="en-US" w:eastAsia="zh-CN" w:bidi="ar-SA"/>
              </w:rPr>
            </w:pPr>
            <w:r>
              <w:rPr>
                <w:rFonts w:hint="eastAsia" w:asciiTheme="minorHAnsi" w:hAnsiTheme="minorHAnsi" w:eastAsiaTheme="minorEastAsia" w:cstheme="minorBidi"/>
                <w:b/>
                <w:bCs w:val="0"/>
                <w:color w:val="auto"/>
                <w:kern w:val="2"/>
                <w:sz w:val="24"/>
                <w:szCs w:val="24"/>
                <w:lang w:val="en-US" w:eastAsia="zh-CN" w:bidi="ar-SA"/>
              </w:rPr>
              <w:t>序号</w:t>
            </w:r>
            <w:r>
              <w:rPr>
                <w:rFonts w:hint="default" w:asciiTheme="minorHAnsi" w:hAnsiTheme="minorHAnsi" w:eastAsiaTheme="minorEastAsia" w:cstheme="minorBidi"/>
                <w:b/>
                <w:bCs w:val="0"/>
                <w:color w:val="auto"/>
                <w:kern w:val="2"/>
                <w:sz w:val="24"/>
                <w:szCs w:val="24"/>
                <w:lang w:val="en-US" w:eastAsia="zh-CN" w:bidi="ar-SA"/>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
                <w:bCs w:val="0"/>
                <w:color w:val="auto"/>
                <w:kern w:val="2"/>
                <w:sz w:val="24"/>
                <w:szCs w:val="24"/>
                <w:lang w:val="en-US" w:eastAsia="zh-CN" w:bidi="ar-SA"/>
              </w:rPr>
            </w:pPr>
            <w:r>
              <w:rPr>
                <w:rFonts w:hint="eastAsia" w:asciiTheme="minorHAnsi" w:hAnsiTheme="minorHAnsi" w:eastAsiaTheme="minorEastAsia" w:cstheme="minorBidi"/>
                <w:b/>
                <w:bCs w:val="0"/>
                <w:color w:val="auto"/>
                <w:kern w:val="2"/>
                <w:sz w:val="24"/>
                <w:szCs w:val="24"/>
                <w:lang w:val="en-US" w:eastAsia="zh-CN" w:bidi="ar-SA"/>
              </w:rPr>
              <w:t>年度</w:t>
            </w:r>
          </w:p>
        </w:tc>
        <w:tc>
          <w:tcPr>
            <w:tcW w:w="6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
                <w:bCs w:val="0"/>
                <w:color w:val="auto"/>
                <w:kern w:val="2"/>
                <w:sz w:val="24"/>
                <w:szCs w:val="24"/>
                <w:lang w:val="en-US" w:eastAsia="zh-CN" w:bidi="ar-SA"/>
              </w:rPr>
            </w:pPr>
            <w:r>
              <w:rPr>
                <w:rFonts w:hint="eastAsia" w:asciiTheme="minorHAnsi" w:hAnsiTheme="minorHAnsi" w:eastAsiaTheme="minorEastAsia" w:cstheme="minorBidi"/>
                <w:b/>
                <w:bCs w:val="0"/>
                <w:color w:val="auto"/>
                <w:kern w:val="2"/>
                <w:sz w:val="24"/>
                <w:szCs w:val="24"/>
                <w:lang w:val="en-US" w:eastAsia="zh-CN" w:bidi="ar-SA"/>
              </w:rPr>
              <w:t>论文名称</w:t>
            </w:r>
          </w:p>
        </w:tc>
        <w:tc>
          <w:tcPr>
            <w:tcW w:w="5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
                <w:bCs w:val="0"/>
                <w:color w:val="auto"/>
                <w:kern w:val="2"/>
                <w:sz w:val="24"/>
                <w:szCs w:val="24"/>
                <w:lang w:val="en-US" w:eastAsia="zh-CN" w:bidi="ar-SA"/>
              </w:rPr>
            </w:pPr>
            <w:r>
              <w:rPr>
                <w:rFonts w:hint="eastAsia" w:asciiTheme="minorHAnsi" w:hAnsiTheme="minorHAnsi" w:eastAsiaTheme="minorEastAsia" w:cstheme="minorBidi"/>
                <w:b/>
                <w:bCs w:val="0"/>
                <w:color w:val="auto"/>
                <w:kern w:val="2"/>
                <w:sz w:val="24"/>
                <w:szCs w:val="24"/>
                <w:lang w:val="en-US" w:eastAsia="zh-CN" w:bidi="ar-SA"/>
              </w:rPr>
              <w:t>刊物名称及发表刊期</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
                <w:bCs w:val="0"/>
                <w:color w:val="auto"/>
                <w:kern w:val="2"/>
                <w:sz w:val="24"/>
                <w:szCs w:val="24"/>
                <w:lang w:val="en-US" w:eastAsia="zh-CN" w:bidi="ar-SA"/>
              </w:rPr>
            </w:pPr>
            <w:r>
              <w:rPr>
                <w:rFonts w:hint="eastAsia" w:asciiTheme="minorHAnsi" w:hAnsiTheme="minorHAnsi" w:eastAsiaTheme="minorEastAsia" w:cstheme="minorBidi"/>
                <w:b/>
                <w:bCs w:val="0"/>
                <w:color w:val="auto"/>
                <w:kern w:val="2"/>
                <w:sz w:val="24"/>
                <w:szCs w:val="24"/>
                <w:lang w:val="en-US" w:eastAsia="zh-CN" w:bidi="ar-SA"/>
              </w:rPr>
              <w:t>作者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2017</w:t>
            </w:r>
          </w:p>
        </w:tc>
        <w:tc>
          <w:tcPr>
            <w:tcW w:w="6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《我国台湾地区公共图书馆电子书服务研究及启示》</w:t>
            </w:r>
          </w:p>
        </w:tc>
        <w:tc>
          <w:tcPr>
            <w:tcW w:w="5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《图书馆学刊》2017年2月</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郭春玲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2</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2017</w:t>
            </w:r>
          </w:p>
        </w:tc>
        <w:tc>
          <w:tcPr>
            <w:tcW w:w="6455"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《新常态经济下当代数字图书馆可持续发展发展问题研究》</w:t>
            </w:r>
          </w:p>
        </w:tc>
        <w:tc>
          <w:tcPr>
            <w:tcW w:w="5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《农业图书情报学刊》2017年3月</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付亚男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3</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2017</w:t>
            </w:r>
          </w:p>
        </w:tc>
        <w:tc>
          <w:tcPr>
            <w:tcW w:w="6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《全民阅读时代的移动图书馆建设浅析——以东丽区图书馆移动APP建设为例》</w:t>
            </w:r>
          </w:p>
        </w:tc>
        <w:tc>
          <w:tcPr>
            <w:tcW w:w="5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《图书馆工作与研究》2017年9月增刊</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岳立春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4</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2017</w:t>
            </w:r>
          </w:p>
        </w:tc>
        <w:tc>
          <w:tcPr>
            <w:tcW w:w="6455" w:type="dxa"/>
            <w:tcBorders>
              <w:top w:val="nil"/>
              <w:left w:val="nil"/>
              <w:bottom w:val="single" w:color="000000" w:sz="4" w:space="0"/>
              <w:right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《现代公共文化服务体系中的图书馆泛在化服务——以天津市公共文化服务体系建设2016年实地验收打分表为析》</w:t>
            </w:r>
          </w:p>
        </w:tc>
        <w:tc>
          <w:tcPr>
            <w:tcW w:w="5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《图书馆工作与研究》2017年9月增刊</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岳立春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5</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2017</w:t>
            </w:r>
          </w:p>
        </w:tc>
        <w:tc>
          <w:tcPr>
            <w:tcW w:w="6455" w:type="dxa"/>
            <w:tcBorders>
              <w:top w:val="nil"/>
              <w:left w:val="nil"/>
              <w:bottom w:val="single" w:color="000000" w:sz="4" w:space="0"/>
              <w:right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《试论少儿图书馆亲子阅读服务与指导策略》</w:t>
            </w:r>
          </w:p>
        </w:tc>
        <w:tc>
          <w:tcPr>
            <w:tcW w:w="5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《卷宗》2017年11月</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崔盛楠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6</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2018</w:t>
            </w:r>
          </w:p>
        </w:tc>
        <w:tc>
          <w:tcPr>
            <w:tcW w:w="6455" w:type="dxa"/>
            <w:tcBorders>
              <w:top w:val="single" w:color="000000" w:sz="4" w:space="0"/>
              <w:left w:val="nil"/>
              <w:bottom w:val="single" w:color="000000" w:sz="4" w:space="0"/>
              <w:right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《数字图书馆网络信息安全之我见》</w:t>
            </w:r>
          </w:p>
        </w:tc>
        <w:tc>
          <w:tcPr>
            <w:tcW w:w="5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发表于2018年2月（19卷第2期）《信息记录材料》</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崔盛楠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7</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2018</w:t>
            </w:r>
          </w:p>
        </w:tc>
        <w:tc>
          <w:tcPr>
            <w:tcW w:w="6455" w:type="dxa"/>
            <w:tcBorders>
              <w:top w:val="nil"/>
              <w:left w:val="nil"/>
              <w:bottom w:val="nil"/>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《延伸服务视角下的图书馆公益讲座》</w:t>
            </w:r>
          </w:p>
        </w:tc>
        <w:tc>
          <w:tcPr>
            <w:tcW w:w="5915" w:type="dxa"/>
            <w:tcBorders>
              <w:top w:val="nil"/>
              <w:left w:val="nil"/>
              <w:bottom w:val="single" w:color="000000" w:sz="4" w:space="0"/>
              <w:right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发表于2018年第5期《现代交际》</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岳立春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8</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2019</w:t>
            </w:r>
          </w:p>
        </w:tc>
        <w:tc>
          <w:tcPr>
            <w:tcW w:w="6455" w:type="dxa"/>
            <w:tcBorders>
              <w:top w:val="single" w:color="000000" w:sz="4" w:space="0"/>
              <w:left w:val="nil"/>
              <w:bottom w:val="single" w:color="000000" w:sz="4" w:space="0"/>
              <w:right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《春风化雨催桃李，花香自有蝶飞来</w:t>
            </w:r>
            <w:r>
              <w:rPr>
                <w:rFonts w:hint="eastAsia" w:asciiTheme="minorHAnsi" w:hAnsiTheme="minorHAnsi" w:eastAsiaTheme="minorEastAsia" w:cstheme="minorBidi"/>
                <w:bCs/>
                <w:color w:val="auto"/>
                <w:kern w:val="2"/>
                <w:sz w:val="24"/>
                <w:szCs w:val="24"/>
                <w:lang w:val="en-US" w:eastAsia="zh-CN" w:bidi="ar-SA"/>
              </w:rPr>
              <w:br w:type="textWrapping"/>
            </w:r>
            <w:r>
              <w:rPr>
                <w:rFonts w:hint="eastAsia" w:asciiTheme="minorHAnsi" w:hAnsiTheme="minorHAnsi" w:eastAsiaTheme="minorEastAsia" w:cstheme="minorBidi"/>
                <w:bCs/>
                <w:color w:val="auto"/>
                <w:kern w:val="2"/>
                <w:sz w:val="24"/>
                <w:szCs w:val="24"/>
                <w:lang w:val="en-US" w:eastAsia="zh-CN" w:bidi="ar-SA"/>
              </w:rPr>
              <w:t>——东丽区图书馆文化创新的生动实践》</w:t>
            </w:r>
          </w:p>
        </w:tc>
        <w:tc>
          <w:tcPr>
            <w:tcW w:w="5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2019年中国图书馆学会学术论文和业务案例征集活动三等奖（2019年5月）</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岳立春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9</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2019</w:t>
            </w:r>
          </w:p>
        </w:tc>
        <w:tc>
          <w:tcPr>
            <w:tcW w:w="6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《大数据背景下的图书馆信息服务取向》</w:t>
            </w:r>
          </w:p>
        </w:tc>
        <w:tc>
          <w:tcPr>
            <w:tcW w:w="5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2019年4月《图书情报》</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崔盛楠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pPr>
            <w:r>
              <w:rPr>
                <w:rFonts w:hint="default" w:asciiTheme="minorHAnsi" w:hAnsiTheme="minorHAnsi" w:eastAsiaTheme="minorEastAsia" w:cstheme="minorBidi"/>
                <w:bCs/>
                <w:color w:val="auto"/>
                <w:kern w:val="2"/>
                <w:sz w:val="24"/>
                <w:szCs w:val="24"/>
                <w:lang w:val="en-US" w:eastAsia="zh-CN" w:bidi="ar-SA"/>
              </w:rPr>
              <w:t>10</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w:t>
            </w:r>
          </w:p>
        </w:tc>
        <w:tc>
          <w:tcPr>
            <w:tcW w:w="6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《众创空间下智慧图书馆服务模式创新建设》</w:t>
            </w:r>
          </w:p>
        </w:tc>
        <w:tc>
          <w:tcPr>
            <w:tcW w:w="5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2020/3/1《图书情报》</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崔盛楠</w:t>
            </w:r>
          </w:p>
        </w:tc>
      </w:tr>
    </w:tbl>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bCs/>
          <w:color w:val="auto"/>
          <w:kern w:val="2"/>
          <w:sz w:val="24"/>
          <w:szCs w:val="24"/>
          <w:lang w:val="en-US" w:eastAsia="zh-CN" w:bidi="ar-SA"/>
        </w:rPr>
        <w:sectPr>
          <w:pgSz w:w="16840" w:h="11907" w:orient="landscape"/>
          <w:pgMar w:top="1134" w:right="907" w:bottom="1134" w:left="907" w:header="851" w:footer="992" w:gutter="0"/>
          <w:pgNumType w:fmt="decimal"/>
          <w:cols w:space="425" w:num="1"/>
          <w:docGrid w:type="lines" w:linePitch="312" w:charSpace="0"/>
        </w:sectPr>
      </w:pPr>
    </w:p>
    <w:p>
      <w:pPr>
        <w:pStyle w:val="2"/>
        <w:jc w:val="both"/>
        <w:rPr>
          <w:rFonts w:hint="default"/>
          <w:b/>
          <w:bCs/>
          <w:lang w:val="en-US" w:eastAsia="zh-CN"/>
        </w:rPr>
      </w:pPr>
    </w:p>
    <w:p>
      <w:pPr>
        <w:pStyle w:val="2"/>
        <w:jc w:val="both"/>
        <w:rPr>
          <w:rFonts w:hint="default"/>
          <w:b/>
          <w:bCs/>
          <w:lang w:val="en-US" w:eastAsia="zh-CN"/>
        </w:rPr>
      </w:pPr>
    </w:p>
    <w:p>
      <w:pPr>
        <w:pStyle w:val="2"/>
        <w:jc w:val="both"/>
        <w:rPr>
          <w:rFonts w:hint="default"/>
          <w:b/>
          <w:bCs/>
          <w:lang w:val="en-US" w:eastAsia="zh-CN"/>
        </w:rPr>
      </w:pPr>
    </w:p>
    <w:p>
      <w:pPr>
        <w:pStyle w:val="2"/>
        <w:jc w:val="both"/>
        <w:rPr>
          <w:rFonts w:hint="default"/>
          <w:b/>
          <w:bCs/>
          <w:lang w:val="en-US" w:eastAsia="zh-CN"/>
        </w:rPr>
      </w:pPr>
    </w:p>
    <w:p>
      <w:pPr>
        <w:pStyle w:val="2"/>
        <w:jc w:val="both"/>
        <w:rPr>
          <w:rFonts w:hint="default"/>
          <w:b/>
          <w:bCs/>
          <w:lang w:val="en-US" w:eastAsia="zh-CN"/>
        </w:rPr>
      </w:pPr>
    </w:p>
    <w:p>
      <w:pPr>
        <w:pStyle w:val="2"/>
        <w:jc w:val="both"/>
        <w:rPr>
          <w:rFonts w:hint="default"/>
          <w:b/>
          <w:bCs/>
          <w:lang w:val="en-US" w:eastAsia="zh-CN"/>
        </w:rPr>
      </w:pPr>
    </w:p>
    <w:p>
      <w:pPr>
        <w:pStyle w:val="2"/>
        <w:jc w:val="both"/>
        <w:rPr>
          <w:rFonts w:hint="default"/>
          <w:b/>
          <w:bCs/>
          <w:lang w:val="en-US" w:eastAsia="zh-CN"/>
        </w:rPr>
      </w:pPr>
    </w:p>
    <w:p>
      <w:pPr>
        <w:pStyle w:val="2"/>
        <w:jc w:val="both"/>
        <w:rPr>
          <w:rFonts w:hint="default"/>
          <w:b/>
          <w:bCs/>
          <w:lang w:val="en-US" w:eastAsia="zh-CN"/>
        </w:rPr>
      </w:pPr>
    </w:p>
    <w:p>
      <w:pPr>
        <w:pStyle w:val="2"/>
        <w:jc w:val="both"/>
        <w:rPr>
          <w:rFonts w:hint="default"/>
          <w:b/>
          <w:bCs/>
          <w:lang w:val="en-US" w:eastAsia="zh-CN"/>
        </w:rPr>
      </w:pPr>
    </w:p>
    <w:p>
      <w:pPr>
        <w:pStyle w:val="2"/>
        <w:jc w:val="both"/>
        <w:rPr>
          <w:rFonts w:hint="default"/>
          <w:b/>
          <w:bCs/>
          <w:sz w:val="52"/>
          <w:szCs w:val="52"/>
          <w:lang w:val="en-US" w:eastAsia="zh-CN"/>
        </w:rPr>
      </w:pPr>
    </w:p>
    <w:p>
      <w:pPr>
        <w:pStyle w:val="2"/>
        <w:jc w:val="both"/>
        <w:rPr>
          <w:rFonts w:hint="default"/>
          <w:b/>
          <w:bCs/>
          <w:sz w:val="52"/>
          <w:szCs w:val="52"/>
          <w:lang w:val="en-US" w:eastAsia="zh-CN"/>
        </w:rPr>
      </w:pPr>
    </w:p>
    <w:p>
      <w:pPr>
        <w:keepNext w:val="0"/>
        <w:keepLines w:val="0"/>
        <w:widowControl/>
        <w:suppressLineNumbers w:val="0"/>
        <w:jc w:val="center"/>
        <w:textAlignment w:val="bottom"/>
        <w:rPr>
          <w:rFonts w:hint="eastAsia" w:ascii="宋体" w:hAnsi="宋体" w:eastAsia="宋体" w:cs="宋体"/>
          <w:i w:val="0"/>
          <w:color w:val="000000"/>
          <w:kern w:val="0"/>
          <w:sz w:val="52"/>
          <w:szCs w:val="52"/>
          <w:u w:val="none"/>
          <w:lang w:val="en-US" w:eastAsia="zh-CN" w:bidi="ar"/>
        </w:rPr>
      </w:pPr>
      <w:r>
        <w:rPr>
          <w:rFonts w:hint="eastAsia" w:ascii="宋体" w:hAnsi="宋体" w:eastAsia="宋体" w:cs="宋体"/>
          <w:i w:val="0"/>
          <w:color w:val="000000"/>
          <w:kern w:val="0"/>
          <w:sz w:val="52"/>
          <w:szCs w:val="52"/>
          <w:u w:val="none"/>
          <w:lang w:val="en-US" w:eastAsia="zh-CN" w:bidi="ar"/>
        </w:rPr>
        <w:t>第五章</w:t>
      </w:r>
    </w:p>
    <w:p>
      <w:pPr>
        <w:keepNext w:val="0"/>
        <w:keepLines w:val="0"/>
        <w:widowControl/>
        <w:suppressLineNumbers w:val="0"/>
        <w:jc w:val="center"/>
        <w:textAlignment w:val="bottom"/>
        <w:rPr>
          <w:rFonts w:hint="eastAsia" w:ascii="宋体" w:hAnsi="宋体" w:eastAsia="宋体" w:cs="宋体"/>
          <w:i w:val="0"/>
          <w:color w:val="000000"/>
          <w:kern w:val="0"/>
          <w:sz w:val="52"/>
          <w:szCs w:val="52"/>
          <w:u w:val="none"/>
          <w:lang w:val="en-US" w:eastAsia="zh-CN" w:bidi="ar"/>
        </w:rPr>
      </w:pPr>
      <w:r>
        <w:rPr>
          <w:rFonts w:hint="eastAsia" w:ascii="宋体" w:hAnsi="宋体" w:eastAsia="宋体" w:cs="宋体"/>
          <w:i w:val="0"/>
          <w:color w:val="000000"/>
          <w:kern w:val="0"/>
          <w:sz w:val="52"/>
          <w:szCs w:val="52"/>
          <w:u w:val="none"/>
          <w:lang w:val="en-US" w:eastAsia="zh-CN" w:bidi="ar"/>
        </w:rPr>
        <w:t>东丽区图书馆宣传报道情况</w:t>
      </w:r>
    </w:p>
    <w:p>
      <w:pPr>
        <w:pStyle w:val="2"/>
        <w:jc w:val="both"/>
        <w:rPr>
          <w:rFonts w:hint="default"/>
          <w:b/>
          <w:bCs/>
          <w:lang w:val="en-US" w:eastAsia="zh-CN"/>
        </w:rPr>
      </w:pPr>
    </w:p>
    <w:p>
      <w:pPr>
        <w:pStyle w:val="2"/>
        <w:rPr>
          <w:rFonts w:hint="default"/>
          <w:lang w:val="en-US" w:eastAsia="zh-CN"/>
        </w:rPr>
        <w:sectPr>
          <w:footerReference r:id="rId12" w:type="default"/>
          <w:pgSz w:w="11907" w:h="16840"/>
          <w:pgMar w:top="907" w:right="1134" w:bottom="907" w:left="1134" w:header="851" w:footer="992" w:gutter="0"/>
          <w:pgNumType w:fmt="decimal"/>
          <w:cols w:space="425" w:num="1"/>
          <w:docGrid w:type="lines" w:linePitch="312" w:charSpace="0"/>
        </w:sectPr>
      </w:pPr>
    </w:p>
    <w:tbl>
      <w:tblPr>
        <w:tblStyle w:val="7"/>
        <w:tblW w:w="159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9"/>
        <w:gridCol w:w="4425"/>
        <w:gridCol w:w="4620"/>
        <w:gridCol w:w="61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 w:hRule="atLeast"/>
          <w:jc w:val="center"/>
        </w:trPr>
        <w:tc>
          <w:tcPr>
            <w:tcW w:w="15919" w:type="dxa"/>
            <w:gridSpan w:val="4"/>
            <w:tcBorders>
              <w:top w:val="nil"/>
              <w:left w:val="nil"/>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4"/>
                <w:szCs w:val="44"/>
                <w:u w:val="none"/>
              </w:rPr>
            </w:pPr>
            <w:r>
              <w:rPr>
                <w:rFonts w:hint="eastAsia" w:ascii="宋体" w:hAnsi="宋体" w:eastAsia="宋体" w:cs="宋体"/>
                <w:b/>
                <w:bCs/>
                <w:i w:val="0"/>
                <w:iCs w:val="0"/>
                <w:color w:val="000000"/>
                <w:kern w:val="0"/>
                <w:sz w:val="36"/>
                <w:szCs w:val="36"/>
                <w:u w:val="none"/>
                <w:lang w:val="en-US" w:eastAsia="zh-CN" w:bidi="ar"/>
              </w:rPr>
              <w:t>2020年东丽区图书馆宣传报道情况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1"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
                <w:bCs w:val="0"/>
                <w:color w:val="auto"/>
                <w:kern w:val="2"/>
                <w:sz w:val="24"/>
                <w:szCs w:val="24"/>
                <w:lang w:val="en-US" w:eastAsia="zh-CN" w:bidi="ar-SA"/>
              </w:rPr>
            </w:pPr>
            <w:r>
              <w:rPr>
                <w:rFonts w:hint="eastAsia" w:asciiTheme="minorHAnsi" w:hAnsiTheme="minorHAnsi" w:eastAsiaTheme="minorEastAsia" w:cstheme="minorBidi"/>
                <w:b/>
                <w:bCs w:val="0"/>
                <w:color w:val="auto"/>
                <w:kern w:val="2"/>
                <w:sz w:val="24"/>
                <w:szCs w:val="24"/>
                <w:lang w:val="en-US" w:eastAsia="zh-CN" w:bidi="ar-SA"/>
              </w:rPr>
              <w:t>序号</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
                <w:bCs w:val="0"/>
                <w:color w:val="auto"/>
                <w:kern w:val="2"/>
                <w:sz w:val="24"/>
                <w:szCs w:val="24"/>
                <w:lang w:val="en-US" w:eastAsia="zh-CN" w:bidi="ar-SA"/>
              </w:rPr>
            </w:pPr>
            <w:r>
              <w:rPr>
                <w:rFonts w:hint="eastAsia" w:asciiTheme="minorHAnsi" w:hAnsiTheme="minorHAnsi" w:eastAsiaTheme="minorEastAsia" w:cstheme="minorBidi"/>
                <w:b/>
                <w:bCs w:val="0"/>
                <w:color w:val="auto"/>
                <w:kern w:val="2"/>
                <w:sz w:val="24"/>
                <w:szCs w:val="24"/>
                <w:lang w:val="en-US" w:eastAsia="zh-CN" w:bidi="ar-SA"/>
              </w:rPr>
              <w:t>活动名称</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
                <w:bCs w:val="0"/>
                <w:color w:val="auto"/>
                <w:kern w:val="2"/>
                <w:sz w:val="24"/>
                <w:szCs w:val="24"/>
                <w:lang w:val="en-US" w:eastAsia="zh-CN" w:bidi="ar-SA"/>
              </w:rPr>
            </w:pPr>
            <w:r>
              <w:rPr>
                <w:rFonts w:hint="eastAsia" w:asciiTheme="minorHAnsi" w:hAnsiTheme="minorHAnsi" w:eastAsiaTheme="minorEastAsia" w:cstheme="minorBidi"/>
                <w:b/>
                <w:bCs w:val="0"/>
                <w:color w:val="auto"/>
                <w:kern w:val="2"/>
                <w:sz w:val="24"/>
                <w:szCs w:val="24"/>
                <w:lang w:val="en-US" w:eastAsia="zh-CN" w:bidi="ar-SA"/>
              </w:rPr>
              <w:t>媒体报道信息情况</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24"/>
                <w:szCs w:val="24"/>
                <w:u w:val="none"/>
              </w:rPr>
            </w:pPr>
            <w:r>
              <w:rPr>
                <w:rFonts w:hint="eastAsia" w:ascii="宋体" w:hAnsi="宋体" w:eastAsia="宋体" w:cs="宋体"/>
                <w:b/>
                <w:bCs w:val="0"/>
                <w:i w:val="0"/>
                <w:iCs w:val="0"/>
                <w:color w:val="000000"/>
                <w:kern w:val="0"/>
                <w:sz w:val="24"/>
                <w:szCs w:val="24"/>
                <w:u w:val="none"/>
                <w:lang w:val="en-US" w:eastAsia="zh-CN" w:bidi="ar"/>
              </w:rPr>
              <w:t>链接地址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天津：24小时“城市书房”让阅读“不打烊”</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2020年1月14日新华社客户端</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"https://xhpfmapi.zhongguowangshi.com/vh512/share/8803240?channel=weixinp&amp;from=timeline&amp;isappinstalled=0" \o "https://xhpfmapi.zhongguowangshi.com/vh512/share/8803240?channel=weixinp&amp;from=timeline&amp;isappinstalled=0"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https://xhpfmapi.zhongguowangshi.com/vh512/share/8803240?channel=weixinp&amp;from=timeline&amp;isappinstalled=0</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1"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天津市东丽区建设多处“城市书房”</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2020年1月20日人民网</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"https://m.sohu.com/a/368002065_114731"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https://m.sohu.com/a/368002065_114731</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重启阅读时光</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2020年4月21日今晚报第6版</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"http://www.app.tjrmtzx.com/dlrmtzx/dongli_h5/share/app/newswebshare.html?newsId=037917733&amp;from=singlemessage&amp;isappinstalled=0"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http://www.app.tjrmtzx.com/dlrmtzx/dongli_h5/share/app/newswebshare.html?newsId=037917733&amp;from=singlemessage&amp;isappinstalled=0</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 部分区域开放</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2020年4月22日每日新报第9版</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"http://epaper.tianjinwe.com/mrxb/mrxb/2020-04/22/content_59154.htm"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http://epaper.tianjinwe.com/mrxb/mrxb/2020-04/22/content_59154.htm</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 部分区域开放</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2020年4月23日天津日报第34版</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"http://epaper.tianjinwe.com/tjrb/html/2020-04/23/content_184_2609918.htm"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http://epaper.tianjinwe.com/tjrb/html/2020-04/23/content_184_2609918.htm</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区图书馆恢复开放 读者重启阅读时光</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2020年5月5日</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800080"/>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"http://www.app.tjrmtzx.com/dlrmtzx/dongli_h5/share/app/videoshare.html?newsId=037930775&amp;from=singlemessage&amp;isappinstalled=0"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http://www.app.tjrmtzx.com/dlrmtzx/dongli_h5/share/app/videoshare.html?newsId=037930775&amp;from=singlemessage&amp;isappinstalled=0</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东丽图书馆有序复工的新闻资讯</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2020年5月17日天津电视台文艺频道《文化关注》13:50 19:50播出</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FF"/>
                <w:sz w:val="24"/>
                <w:szCs w:val="24"/>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读书“充电”度假期</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2020年5月5日今晚报第6版</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800080"/>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"http://www.app.tjrmtzx.com/dlrmtzx/dongli_h5/share/app/newswebshare.html?newsId=037930050&amp;from=singlemessage&amp;isappinstalled=0"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http://www.app.tjrmtzx.com/dlrmtzx/dongli_h5/share/app/newswebshare.html?newsId=037930050&amp;from=singlemessage&amp;isappinstalled=0</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视频 ▏2020.5.5区图书馆恢复开放 读者重启阅读时光</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2020年5月6日天津东丽微信公众号</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800080"/>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"https://mp.weixin.qq.com/s/_AXmJcv6x6CcfY2OVjM-jA"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https://mp.weixin.qq.com/s/_AXmJcv6x6CcfY2OVjM-jA</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疫情防控不放松</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2020年6月21日今晚报第21版</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"http://epaper.jwb.com.cn/jwb/html/2020-06/21/content_15353_2881274.htm"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http://epaper.jwb.com.cn/jwb/html/2020-06/21/content_15353_2881274.htm</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疫情防控不放松</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2020年6月22日东丽区融媒体中心</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"http://www.app.tjrmtzx.com/dlrmtzx/dongli_h5/share/app/newswebshare.html?newsId=050216559"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http://www.app.tjrmtzx.com/dlrmtzx/dongli_h5/share/app/newswebshare.html?newsId=050216559</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东丽区图书馆开展党建主题图书共读活动表彰会</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2020年7月30日东丽区融媒体中心</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"http://www.app.tjrmtzx.com/dlrmtzx/dongli_h5/share/app/newswebshare.html?newsId=050316068"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http://www.app.tjrmtzx.com/dlrmtzx/dongli_h5/share/app/newswebshare.html?newsId=050316068</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2020.7.29东丽区图书馆开展党建主题图书共读活动表彰会</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2020年7月30日东丽区融媒体中心</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"http://www.app.tjrmtzx.com/dlrmtzx/dongli_h5/share/app/videoshare.html?newsId=050317420&amp;nat=1&amp;ecAppId=21&amp;appId=abfea7b0-2b2e-4ad7-a39c-fd8fc97b3b25&amp;platform=Android"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http://www.app.tjrmtzx.com/dlrmtzx/dongli_h5/share/app/videoshare.html?newsId=050317420&amp;nat=1&amp;ecAppId=21&amp;appId=abfea7b0-2b2e-4ad7-a39c-fd8fc97b3b25&amp;platform=Android</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区图书馆参加党建共读活动</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2020年7月30日天津日报第14版</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"http://epaper.tianjinwe.com/tjrb/html/2020-07/30/content_164_3059322.htm"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http://epaper.tianjinwe.com/tjrb/html/2020-07/30/content_164_3059322.htm</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流动图书车进消防</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2020年8月19日东丽区融媒体中心</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800080"/>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"http://www.app.tjrmtzx.com/dlrmtzx/dongli_h5/share/app/newswebshare.html?newsId=050377060"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http://www.app.tjrmtzx.com/dlrmtzx/dongli_h5/share/app/newswebshare.html?newsId=050377060</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7"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天津这个区的居民有福啦 图书馆流动车开到家门口 看书借书还有wifi</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2020年8月23日二三里</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"https://www.ersanli.cn/article.html?newsId=100016598734&amp;s=35179535&amp;type=1&amp;appId=1"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https://www.ersanli.cn/article.html?newsId=100016598734&amp;s=35179535&amp;type=1&amp;appId=1</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【金钟动态】流动图书馆 服务阅读者</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2020年8月26日祥和金钟微信公众号</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color w:val="0000FF"/>
                <w:kern w:val="0"/>
                <w:sz w:val="24"/>
                <w:szCs w:val="24"/>
                <w:u w:val="single"/>
                <w:lang w:val="en-US" w:eastAsia="zh-CN" w:bidi="ar"/>
              </w:rPr>
              <w:t>https://mp.weixin.qq.com/s/Zgg8ZIc30zOTXiqlK17H4w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流动图书车进社区 书香飘逸“零距离”</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2020年8月27日东丽区融媒体中心</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"http://www.app.tjrmtzx.com/dlrmtzx/dongli_h5/share/app/newswebshare.html?newsId=050410324"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http://www.app.tjrmtzx.com/dlrmtzx/dongli_h5/share/app/newswebshare.html?newsId=050410324</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流动汽车图书馆开进无瑕街</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2020年8月27日美篇</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www.meipian8.cn/3496rfpy?first_share_to=singlemessage&amp;first_share_uid=8333077&amp;s_uid=258678914&amp;share_depth=2&amp;share_source=singlemessage&amp;share_user_mpuuid=42bdc98df882ca98c23b26f0ab80eb2d&amp;sharer_id=ojq1tt86Mf0weHWcvxZvqkZP8MO4&amp;user_id=ohbsluJbeFP85WQf3kxyY1aaDznk"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www.meipian8.cn/3496rfpy?first_share_to=singlemessage&amp;first_share_uid=8333077&amp;s_uid=258678914&amp;share_depth=2&amp;share_source=singlemessage&amp;share_user_mpuuid=42bdc98df882ca98c23b26f0ab80eb2d&amp;sharer_id=ojq1tt86Mf0weHWcvxZvqkZP8MO4&amp;user_id=ohbsluJbeFP85WQf3kxyY1aaDznk</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1"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流动图书车进社区</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2020年8月27日天津日报官方微博</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"https://m.weibo.cn/detail/4542574427900448"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https://m.weibo.cn/detail/4542574427900448</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流动图书车 送书到身边</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2020年8月28日今晚报第7版</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"http://epaper.jwb.com.cn/jwb/html/2020-08/28/content_15359_3200695.htm"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http://epaper.jwb.com.cn/jwb/html/2020-08/28/content_15359_3200695.htm</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22</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流动图书车进社区</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2020年8月28日天津日报第6版</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"http://epaper.tianjinwe.com/tjrb/html/2020-08/28/content_156_3201449.htm"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http://epaper.tianjinwe.com/tjrb/html/2020-08/28/content_156_3201449.htm</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23</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2020.8.31东丽区图书馆流动图书车进消防</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2020年8月31日东丽区融媒体中心</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"http://www.app.tjrmtzx.com/dlrmtzx/dongli_h5/share/app/videoshare.html?newsId=050424610&amp;nat=1&amp;ecAppId=21&amp;appId=abfea7b0-2b2e-4ad7-a39c-fd8fc97b3b25&amp;platform=Android"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http://www.app.tjrmtzx.com/dlrmtzx/dongli_h5/share/app/videoshare.html?newsId=050424610&amp;nat=1&amp;ecAppId=21&amp;appId=abfea7b0-2b2e-4ad7-a39c-fd8fc97b3b25&amp;platform=Android</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24</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“流动书车”进社区，居民享受“文化大餐”</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2020年8月31日金域华府JYHF微信公众号</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"https://mp.weixin.qq.com/s/Yz1IfsM1Ok27SN3Fk0aFiA"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https://mp.weixin.qq.com/s/Yz1IfsM1Ok27SN3Fk0aFiA</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7"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让百姓共享文化大餐──东丽区图书馆践行文化创新、文化自信与文化担当</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2020年9月10日天津日报第18版</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800080"/>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"http://epaper.tianjinwe.com/tjrb/html/2020-09/10/content_168_3268332.htm"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http://epaper.tianjinwe.com/tjrb/html/2020-09/10/content_168_3268332.htm</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26</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2020.9.15流动图书车进社区</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2020年9月15日东丽区融媒体中心</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"http://www.app.tjrmtzx.com/dlrmtzx/dongli_h5/share/app/videoshare.html?newsId=050477029"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http://www.app.tjrmtzx.com/dlrmtzx/dongli_h5/share/app/videoshare.html?newsId=050477029</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27</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流动书吧进社区——书影墨香动起来</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2020年9月20日和顺东园微信公众号</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"https://mp.weixin.qq.com/s/7N4xXaBRXnrrLGGCpqb2CA"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https://mp.weixin.qq.com/s/7N4xXaBRXnrrLGGCpqb2CA</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6"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28</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天津东丽区：流动图书车进社区 书香飘逸“零距离”</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2020年9月3日学习强国</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"https://article.xuexi.cn/articles/index.html?art_id=1039284610810393608&amp;source=share&amp;study_style_id=feeds_default&amp;share_to=wx_single&amp;study_share_enable=1&amp;study_comment_disable=1&amp;ptype=0&amp;item_id=1039284610810393608"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https://article.xuexi.cn/articles/index.html?art_id=1039284610810393608&amp;source=share&amp;study_style_id=feeds_default&amp;share_to=wx_single&amp;study_share_enable=1&amp;study_comment_disable=1&amp;ptype=0&amp;item_id=1039284610810393608</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29</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东丽区图书馆开展“图书馆里的安全课”主题系列活动</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2020年9月7日东丽区融媒体中心</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"http://www.app.tjrmtzx.com/dlrmtzx/dongli_h5/share/app/newswebshare.html?newsId=050443407"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http://www.app.tjrmtzx.com/dlrmtzx/dongli_h5/share/app/newswebshare.html?newsId=050443407</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6"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30</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天津耀华滨海学校：图书文具送给甘肃学生</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2020年9月22日学习强国</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"https://article.xuexi.cn/articles/index.html?art_id=4072918791885333707&amp;source=share&amp;study_style_id=feeds_default&amp;share_to=wx_single&amp;study_share_enable=1&amp;study_comment_disable=1&amp;ptype=0&amp;item_id=4072918791885333707"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https://article.xuexi.cn/articles/index.html?art_id=4072918791885333707&amp;source=share&amp;study_style_id=feeds_default&amp;share_to=wx_single&amp;study_share_enable=1&amp;study_comment_disable=1&amp;ptype=0&amp;item_id=4072918791885333707</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31</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2020.9.25图书捐赠活动向贫困地区学生献爱心</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2020年9月25日东丽区融媒体中心</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"http://www.app.tjrmtzx.com/dlrmtzx/dongli_h5/share/app/videoshare.html?newsId=050513742"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http://www.app.tjrmtzx.com/dlrmtzx/dongli_h5/share/app/videoshare.html?newsId=050513742</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7"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32</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【爱心扶贫】津甘携手助力扶贫 爱传千里你我同行——记天津耀华滨海学校爱心捐赠活动</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2020年9月21日文明东丽微信公众号</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"https://mp.weixin.qq.com/s/JGtolak6j2zWcGA9IVTMkg"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https://mp.weixin.qq.com/s/JGtolak6j2zWcGA9IVTMkg</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33</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津甘携手，助力扶贫，爱传千里，你我同行——天津耀华滨海学校举行爱心捐赠活动</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2020年9月28日天津教育报</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www.toutiao.com/i6877442861982286348/?tt_from=weixin&amp;utm_campaign=client_share&amp;wxshare_count=1&amp;timestamp=1601280097&amp;app=news_article&amp;utm_source=weixin&amp;utm_medium=toutiao_android&amp;use_new_style=1&amp;req_id=202009281601360101290420131A02BBF5&amp;group_id=6877442861982286348"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www.toutiao.com/i6877442861982286348/?tt_from=weixin&amp;utm_campaign=client_share&amp;wxshare_count=1&amp;timestamp=1601280097&amp;app=news_article&amp;utm_source=weixin&amp;utm_medium=toutiao_android&amp;use_new_style=1&amp;req_id=202009281601360101290420131A02BBF5&amp;group_id=6877442861982286348</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34</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天津耀华滨海学校举行爱心捐赠活动</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2020年9月30日天津日报第15版</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"http://epaper.tianjinwe.com/tjrb/html/2020-09/30/content_165_3401931.htm"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http://epaper.tianjinwe.com/tjrb/html/2020-09/30/content_165_3401931.htm</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35</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东丽区图书馆深入学校开展“光盘行动”</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2020年10月9日东丽区融媒体中心</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"http://www.app.tjrmtzx.com/dlrmtzx/dongli_h5/share/app/newswebshare.html?newsId=050544583"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http://www.app.tjrmtzx.com/dlrmtzx/dongli_h5/share/app/newswebshare.html?newsId=050544583</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36</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2020.10.9东丽区图书馆深入学校开展“光盘行动”</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2020年10月9日东丽区融媒体中心2</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"http://www.app.tjrmtzx.com/dlrmtzx/dongli_h5/share/app/videoshare.html?newsId=050546489"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http://www.app.tjrmtzx.com/dlrmtzx/dongli_h5/share/app/videoshare.html?newsId=050546489</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37</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东丽区图书馆开展"四史"教育主题活动</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2020年10月13日东丽区融媒体中心</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"http://www.app.tjrmtzx.com/dlrmtzx/dongli_h5/share/app/newswebshare.html?newsId=050555087"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http://www.app.tjrmtzx.com/dlrmtzx/dongli_h5/share/app/newswebshare.html?newsId=050555087</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38</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【学“四史”进行时】东丽区图书馆开展“四史”教育主题活动</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2020年10月13日东丽宣传微信公众号</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"https://mp.weixin.qq.com/s/Fe0X2vudmpJAUJtT1udR6w"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https://mp.weixin.qq.com/s/Fe0X2vudmpJAUJtT1udR6w</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39</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2020.10.13东丽区图书馆开展"四史"教育主题活动</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2020年10月13日东丽区融媒体中心2</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"http://www.app.tjrmtzx.com/dlrmtzx/dongli_h5/share/app/videoshare.html?newsId=050557177"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http://www.app.tjrmtzx.com/dlrmtzx/dongli_h5/share/app/videoshare.html?newsId=050557177</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40</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东丽区图书馆文明城区示范点位创建工作生动实践</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2020年8月19日东丽区文化旅游体育局微信平台</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"https://mp.weixin.qq.com/s/5BRPHj-2lB1Eo2xKrB-E1A"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https://mp.weixin.qq.com/s/5BRPHj-2lB1Eo2xKrB-E1A</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7"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41</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东丽区图书馆成功举办垃圾绿色分类，守护健康家园——“图书馆里的安全课”主题系列活动</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2020年8月28日东丽区文化旅游体育局微信平台</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"https://mp.weixin.qq.com/s/4VABy4w6jXxkhSQGUgag3A"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https://mp.weixin.qq.com/s/4VABy4w6jXxkhSQGUgag3A</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42</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流动图书车下基层 图书馆服务到身边</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2020年9月10日东丽区文化旅游体育局微信平台</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"https://mp.weixin.qq.com/s/J0BGLGouCIufjKaFSrpnKQ"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https://mp.weixin.qq.com/s/J0BGLGouCIufjKaFSrpnKQ</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43</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流动书吧进社区——书影墨香动起来</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2020年9月21日东丽区文化旅游体育局微信平台</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800080"/>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"https://mp.weixin.qq.com/s/yC8cTZ08zBoSqjNo6JX3ag"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https://mp.weixin.qq.com/s/yC8cTZ08zBoSqjNo6JX3ag</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7"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44</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“粒粒皆辛苦 光盘在行动”——“图书馆里的安全课”走进华明小学</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2020年9月25日东丽区文化旅游体育局微信平台</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"https://mp.weixin.qq.com/s/A9lhX3vIWQW3bnYgRFztxw"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https://mp.weixin.qq.com/s/A9lhX3vIWQW3bnYgRFztxw</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45</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中秋国庆前夕东丽区图书馆为耀华滨海学校分馆调拨图书</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2020年9月28日东丽区文化旅游体育局微信平台</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"https://mp.weixin.qq.com/s/rFK3ra4GX8tLPIAfmdPL3A"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https://mp.weixin.qq.com/s/rFK3ra4GX8tLPIAfmdPL3A</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1"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46</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天津市南开中学志愿者走进东丽区图书馆</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2020年10月13日东丽区文化旅游体育局微信平台</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"https://mp.weixin.qq.com/s/AStgTCxjD_zkeDcTWVNN-A"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https://mp.weixin.qq.com/s/AStgTCxjD_zkeDcTWVNN-A</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47</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东丽区图书馆流动服务车让普法服务与群众零距离</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2020年10月19日东丽区文化旅游体育局微信平台</w:t>
            </w:r>
          </w:p>
        </w:tc>
        <w:tc>
          <w:tcPr>
            <w:tcW w:w="613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"https://mp.weixin.qq.com/s/zvCgh6W3XlGmMeLynbh27g"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https://mp.weixin.qq.com/s/zvCgh6W3XlGmMeLynbh27g</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48</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天津东丽区：“四史”教育进校园</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2020年10月17日学习强国</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"https://article.xuexi.cn/articles/index.html?art_id=4291840689657476927&amp;item_id=4291840689657476927&amp;study_style_id=feeds_default&amp;pid=&amp;ptype=-1&amp;source=share&amp;share_to=wx_single"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https://article.xuexi.cn/articles/index.html?art_id=4291840689657476927&amp;item_id=4291840689657476927&amp;study_style_id=feeds_default&amp;pid=&amp;ptype=-1&amp;source=share&amp;share_to=wx_single</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49</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爱传千里你我同行 天津耀华滨海学校爱心捐赠活动</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2020年10月12日天津教育报A2版</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FF"/>
                <w:sz w:val="24"/>
                <w:szCs w:val="24"/>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50</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天津耀华滨海学校举行爱心捐赠活动</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2020年10月30日天津日报第15版</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"http://epaper.tianjinwe.com/tjrb/html/2020-09/30/content_165_3401931.htm"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http://epaper.tianjinwe.com/tjrb/html/2020-09/30/content_165_3401931.htm</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51</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流动图书馆进校园</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2020年10月19日今晩报第7版</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"http://epaper.jwb.com.cn/jwb/html/2020-10/19/content_15359_3468256.htm"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http://epaper.jwb.com.cn/jwb/html/2020-10/19/content_15359_3468256.htm</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52</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东丽区“四史”走进校园</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2020年10月15日每日新报第10版</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"http://epaper.tianjinwe.com/mrxb/mrxb/2020-10/15/content_66796.htm"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http://epaper.tianjinwe.com/mrxb/mrxb/2020-10/15/content_66796.htm</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53</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东丽区图书馆开展"四史"教育主题活动</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2020年10月14日天津东丽教育微信公众号</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"https://mp.weixin.qq.com/s/cIvpmct0aAmCzWq9cpmOIA"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https://mp.weixin.qq.com/s/cIvpmct0aAmCzWq9cpmOIA</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54</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“津丽大讲堂”下基层讲座在津门里、华亭里社区开讲</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2020年10月22日东丽区文化旅游体育局微信平台</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"https://mp.weixin.qq.com/s/MHwtVcJzlaxwHBmY7wiq0A"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https://mp.weixin.qq.com/s/MHwtVcJzlaxwHBmY7wiq0A</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55</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“津丽大讲堂”下基层讲座在耀华滨海学校开讲</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2020年10月28日东丽区文化旅游体育局微信平台</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"https://mp.weixin.qq.com/s/G8Om6x7V-eVgok877kViHA"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https://mp.weixin.qq.com/s/G8Om6x7V-eVgok877kViHA</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1"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56</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讲述地名故事，弘扬地名文化 ——东丽中学举办地域文化讲座</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2020年11月10日东丽中学微信平台</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"https://mp.weixin.qq.com/s/T9nVWGBZNGYWp1Sdy2ARHQ"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https://mp.weixin.qq.com/s/T9nVWGBZNGYWp1Sdy2ARHQ</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57</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“四史”图书进校园</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2020年11月12日东丽区融媒体中心</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"http://www.app.tjrmtzx.com/dlrmtzx/dongli_h5/share/app/newswebshare.html?newsId=050644272"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http://www.app.tjrmtzx.com/dlrmtzx/dongli_h5/share/app/newswebshare.html?newsId=050644272</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58</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天津东丽区：“四史”图书进校园</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2020年11月14日学习强国</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article.xuexi.cn/articles/index.html?art_id=943602765829125091&amp;item_id=943602765829125091&amp;study_style_id=feeds_default&amp;t=1605323895242&amp;showmenu=false&amp;ref_read_id=824da6eb-c955-4f36-a3a9-cadbc651a654_1605331316160&amp;pid=&amp;ptype=-1&amp;source=share&amp;share_to=wx_single"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article.xuexi.cn/articles/index.html?art_id=943602765829125091&amp;item_id=943602765829125091&amp;study_style_id=feeds_default&amp;t=1605323895242&amp;showmenu=false&amp;ref_read_id=824da6eb-c955-4f36-a3a9-cadbc651a654_1605331316160&amp;pid=&amp;ptype=-1&amp;source=share&amp;share_to=wx_single</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59</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2020.11.17流动图书车送“四史”图书进校园</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2020年11月17日东丽区融媒体中心</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"http://www.app.tjrmtzx.com/dlrmtzx/dongli_h5/share/app/videoshare.html?newsId=050660078"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http://www.app.tjrmtzx.com/dlrmtzx/dongli_h5/share/app/videoshare.html?newsId=050660078</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60</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“四史”图书进校园</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2020年11月12日天津日报第14版</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"http://epaper.tianjinwe.com/tjrb/html/2020-11/12/content_164_3584227.htm"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http://epaper.tianjinwe.com/tjrb/html/2020-11/12/content_164_3584227.htm</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7"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61</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2020年东丽区街道分馆和基层服务点流动图书车新增藏书调拨工作圆满完成</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2020年10月30日东丽区文化旅游体育局微信平台</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"https://mp.weixin.qq.com/s/lfZd2nIIhoA58sybY-OnDA"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https://mp.weixin.qq.com/s/lfZd2nIIhoA58sybY-OnDA</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62</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“津丽大讲堂”下基层讲座在金域华府社区、丽新里社区开讲</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2020年11月2日东丽区文化旅游体育局微信平台</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"https://mp.weixin.qq.com/s/6VH-7urrQ3Pt1V7dUXHVrQ"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https://mp.weixin.qq.com/s/6VH-7urrQ3Pt1V7dUXHVrQ</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63</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东丽区图书馆举办盲文、少数民族语言文字及小语种图书展</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2020年11月2日东丽区文化旅游体育局微信平台2</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"https://mp.weixin.qq.com/s/1Jf8Z0gU1tpVOqUpT-0TUQ"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https://mp.weixin.qq.com/s/1Jf8Z0gU1tpVOqUpT-0TUQ</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64</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“津丽大讲堂”下基层讲座在华盛里、军秀园、无瑕花园社区开讲</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2020年11月9日东丽区文化旅游体育局微信平台</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"https://mp.weixin.qq.com/s/1E4EgH27yIVQIaxjlFBz5w"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https://mp.weixin.qq.com/s/1E4EgH27yIVQIaxjlFBz5w</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1"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65</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讲述地名故事，弘扬地名文化 ——“津丽大讲堂”在东丽中学举办地域文化讲座</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2020年11月10日东丽区文化旅游体育局微信平台</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"https://mp.weixin.qq.com/s/zt0pA0OmZF4nd_wec-u32A"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https://mp.weixin.qq.com/s/zt0pA0OmZF4nd_wec-u32A</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66</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“津丽大讲堂”下基层讲座在华明会议中心、轩和里社区开讲</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2020年11月13日东丽区文化旅游体育局微信平台</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"https://mp.weixin.qq.com/s/YWX66Abd10WGjzwIOhf-eg"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https://mp.weixin.qq.com/s/YWX66Abd10WGjzwIOhf-eg</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67</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“津丽大讲堂”下基层讲座在新泰道居委会、百合春天社区、德锦里社区、海颂园社区、秀欣园社区开讲</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2020年11月23日东丽区文化旅游体育局微信平台</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"https://mp.weixin.qq.com/s/Iqw3AT0yLpj0FsEzyRvAEQ"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https://mp.weixin.qq.com/s/Iqw3AT0yLpj0FsEzyRvAEQ</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7"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68</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第四届京津冀甘“我与图书馆的故事” 阅读推广交流展示活动正式启动</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2020年11月27日东丽区文化旅游体育局微信平台</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"https://mp.weixin.qq.com/s/9xA-oNSK2LjSRtIOWen14Q"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https://mp.weixin.qq.com/s/9xA-oNSK2LjSRtIOWen14Q</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7"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69</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第四届京津冀甘图书馆阅读推广交流展示活动——“我与图书馆”主题摄影活动</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2020年11月27日东丽区文化旅游体育局微信平台1</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"https://mp.weixin.qq.com/s/m8PmH-CyfTkVJy949hmGig"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https://mp.weixin.qq.com/s/m8PmH-CyfTkVJy949hmGig</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7"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70</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第四届京津冀甘图书馆阅读推广交流展示活动——“我心中的图书馆”手稿作品征集活动</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2020年11月27日东丽区文化旅游体育局微信平台2</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"https://mp.weixin.qq.com/s/cq1wIjItT5HVpO2h2us4CQ"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https://mp.weixin.qq.com/s/cq1wIjItT5HVpO2h2us4CQ</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7"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71</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第四届京津冀甘图书馆阅读推广交流展示活动——京津冀甘网络阅读推广活动——好书推荐</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2020年11月27日东丽区文化旅游体育局微信平台3</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"https://mp.weixin.qq.com/s/GuHCqA72SJsIdHO1kEkLUA"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https://mp.weixin.qq.com/s/GuHCqA72SJsIdHO1kEkLUA</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7"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72</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第四届京津冀甘图书馆阅读推广交流展示活动——“感动2020——我的日记”主题征文活动</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2020年11月27日东丽区文化旅游体育局微信平台4</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"https://mp.weixin.qq.com/s/THJfrz1HtdspLHKp95Jb2Q"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https://mp.weixin.qq.com/s/THJfrz1HtdspLHKp95Jb2Q</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73</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第四届京津冀甘图书馆阅读推广交流展示活动——经典诵读活动</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2020年11月27日东丽区文化旅游体育局微信平台5</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"https://mp.weixin.qq.com/s/gBRmBLeqpzvWhm0g83wk2g"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https://mp.weixin.qq.com/s/gBRmBLeqpzvWhm0g83wk2g</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74</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东丽图书馆流动图书车驶进东丽区程林中学</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2020年12月11日天津日报第2版</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800080"/>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"http://epaper.tianjinwe.com/tjrb/html/2020-12/11/content_152_3724870.htm"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http://epaper.tianjinwe.com/tjrb/html/2020-12/11/content_152_3724870.htm</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75</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第四届京津冀甘阅读推广交流展示活动在东丽区举行</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2020年12月10日东丽区融媒体中心</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"http://www.app.tjrmtzx.com/dlrmtzx/dongli_h5/share/app/newswebshare.html?newsId=050714458"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http://www.app.tjrmtzx.com/dlrmtzx/dongli_h5/share/app/newswebshare.html?newsId=050714458</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76</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2020.12.9第四届京津冀甘阅读推广交流展示活动在东丽区举行</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2020年12月9日东丽区融媒体中心</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"http://www.app.tjrmtzx.com/dlrmtzx/dongli_h5/share/app/videoshare.html?newsId=050715626"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http://www.app.tjrmtzx.com/dlrmtzx/dongli_h5/share/app/videoshare.html?newsId=050715626</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77</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流动图书车进校园 阅读推广活动热起来</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2020年12月7日东丽区文化旅游体育局微信平台</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"https://mp.weixin.qq.com/s/pPu2Z3WmxStNxqAOc4PNeg"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https://mp.weixin.qq.com/s/pPu2Z3WmxStNxqAOc4PNeg</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78</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东丽区图书馆流动服务车管理员培训成功举办</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2020年12月8日东丽区文化旅游体育局微信平台</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"https://mp.weixin.qq.com/s/uEKK6eNq4WAKLqwYv4l04g"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https://mp.weixin.qq.com/s/uEKK6eNq4WAKLqwYv4l04g</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79</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品读·精品期刊推介第二期——樱花将灿 雾尽风暖</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2020年12月9日东丽区文化旅游体育局微信平台</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"https://mp.weixin.qq.com/s/kh3_PQbf-h3ehrwwLGJjCQ"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https://mp.weixin.qq.com/s/kh3_PQbf-h3ehrwwLGJjCQ</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1"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80</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流动车进校园 文化惠民到基层</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2020年12月天津电视台文艺频道</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800080"/>
                <w:sz w:val="24"/>
                <w:szCs w:val="24"/>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81</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第四届京津冀甘阅读推广交流展示活动在天津东丽区举行</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2020年12月12日学习强国</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article.xuexi.cn/articles/index.html?art_id=6412664675861099476&amp;t=1607829620496&amp;showmenu=false&amp;study_style_id=feeds_default&amp;source=share&amp;share_to=wx_feed&amp;item_id=6412664675861099476&amp;ref_read_id=52648420-b25a-40e0-8dd2-881bb7e4db8a_1607907564284"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article.xuexi.cn/articles/index.html?art_id=6412664675861099476&amp;t=1607829620496&amp;showmenu=false&amp;study_style_id=feeds_default&amp;source=share&amp;share_to=wx_feed&amp;item_id=6412664675861099476&amp;ref_read_id=52648420-b25a-40e0-8dd2-881bb7e4db8a_1607907564284</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82</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党的十九届五中全会精神系列辅导读物送进校园</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2020年12月17日天津日报第13版</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"http://epaper.tianjinwe.com/tjrb/html/2020-12/17/content_163_3753054.htm"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http://epaper.tianjinwe.com/tjrb/html/2020-12/17/content_163_3753054.htm</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83</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滨海耀华学校举行 阅读推广交流活动</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2020年12月17日每日新报第10版</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"http://epaper.tianjinwe.com/mrxb/html/2020-12/17/content_19050_3753913.htm"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http://epaper.tianjinwe.com/mrxb/html/2020-12/17/content_19050_3753913.htm</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84</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党的十九届五中全会文件及辅导读物进校园</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2020年12月18日东丽区融媒体中心</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"http://www.app.tjrmtzx.com/dlrmtzx/dongli_h5/share/app/newswebshare.html?newsId=050760473"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http://www.app.tjrmtzx.com/dlrmtzx/dongli_h5/share/app/newswebshare.html?newsId=050760473</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85</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“津丽大讲堂”下基层讲座在华明会议中心开讲</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2020年12月15日东丽区文化旅游体育局微信平台</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"https://mp.weixin.qq.com/s/JKR75BeuzYP4iSdh0n03HQ"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https://mp.weixin.qq.com/s/JKR75BeuzYP4iSdh0n03HQ</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86</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流动车进校园 文化惠民到基层</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2020年12月15日今日头条</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"https://www.ixigua.com/i6906276412429173248/?wid_try=1"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https://www.ixigua.com/i6906276412429173248/?wid_try=1</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7"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87</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2020.12.24东丽区图书馆设立专柜方便读者学习党第十九届五中全会精神</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2020年12月24日东丽区融媒体中心</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"http://www.app.tjrmtzx.com/dlrmtzx/dongli_h5/share/app/videoshare.html?newsId=050826943"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http://www.app.tjrmtzx.com/dlrmtzx/dongli_h5/share/app/videoshare.html?newsId=050826943</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7"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88</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东丽区图书馆设立“中国共产党第十九届五中全会文件及辅导读物”专柜</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2020年12月25日东丽区融媒体中心</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"http://www.app.tjrmtzx.com/dlrmtzx/dongli_h5/share/app/newswebshare.html?newsId=050828619"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http://www.app.tjrmtzx.com/dlrmtzx/dongli_h5/share/app/newswebshare.html?newsId=050828619</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89</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天津东丽区图书馆：推动党的十九届五中全会精神落地生根</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2020年12月29日学习强国</w:t>
            </w: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800080"/>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"https://article.xuexi.cn/articles/index.html?art_id=2323323394852559324&amp;item_id=2323323394852559324&amp;study_style_id=feeds_default&amp;pid=&amp;ptype=-1&amp;source=share&amp;share_to=wx_single"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https://article.xuexi.cn/articles/index.html?art_id=2323323394852559324&amp;item_id=2323323394852559324&amp;study_style_id=feeds_default&amp;pid=&amp;ptype=-1&amp;source=share&amp;share_to=wx_single</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90</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华府●通知 | 2021年东丽区图书馆流动送书服务全面升级！</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2020年12月30日金域华府微信平台</w:t>
            </w:r>
          </w:p>
        </w:tc>
        <w:tc>
          <w:tcPr>
            <w:tcW w:w="613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"https://mp.weixin.qq.com/s/B4ybgz8QulVkuibonCbtZA"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https://mp.weixin.qq.com/s/B4ybgz8QulVkuibonCbtZA</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1"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91</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800080"/>
                <w:sz w:val="24"/>
                <w:szCs w:val="24"/>
                <w:u w:val="none"/>
              </w:rPr>
            </w:pPr>
            <w:r>
              <w:rPr>
                <w:rFonts w:hint="eastAsia" w:ascii="宋体" w:hAnsi="宋体" w:eastAsia="宋体" w:cs="宋体"/>
                <w:i w:val="0"/>
                <w:iCs w:val="0"/>
                <w:color w:val="800080"/>
                <w:kern w:val="0"/>
                <w:sz w:val="24"/>
                <w:szCs w:val="24"/>
                <w:u w:val="none"/>
                <w:lang w:val="en-US" w:eastAsia="zh-CN" w:bidi="ar"/>
              </w:rPr>
              <w:t>91-665条消息报道为东丽区图书馆微信公众号发布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800080"/>
                <w:sz w:val="24"/>
                <w:szCs w:val="24"/>
                <w:u w:val="none"/>
              </w:rPr>
            </w:pPr>
            <w:r>
              <w:rPr>
                <w:rFonts w:hint="eastAsia" w:ascii="宋体" w:hAnsi="宋体" w:eastAsia="宋体" w:cs="宋体"/>
                <w:i w:val="0"/>
                <w:iCs w:val="0"/>
                <w:color w:val="800080"/>
                <w:kern w:val="0"/>
                <w:sz w:val="24"/>
                <w:szCs w:val="24"/>
                <w:u w:val="none"/>
                <w:lang w:val="en-US" w:eastAsia="zh-CN" w:bidi="ar"/>
              </w:rPr>
              <w:t>91-665条消息报道为东丽区图书馆微信公众号发布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665</w:t>
            </w:r>
          </w:p>
        </w:tc>
        <w:tc>
          <w:tcPr>
            <w:tcW w:w="4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4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p>
        </w:tc>
        <w:tc>
          <w:tcPr>
            <w:tcW w:w="6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800080"/>
                <w:sz w:val="24"/>
                <w:szCs w:val="24"/>
                <w:u w:val="none"/>
              </w:rPr>
            </w:pPr>
            <w:r>
              <w:rPr>
                <w:rFonts w:hint="eastAsia" w:ascii="宋体" w:hAnsi="宋体" w:eastAsia="宋体" w:cs="宋体"/>
                <w:i w:val="0"/>
                <w:iCs w:val="0"/>
                <w:color w:val="800080"/>
                <w:kern w:val="0"/>
                <w:sz w:val="24"/>
                <w:szCs w:val="24"/>
                <w:u w:val="none"/>
                <w:lang w:val="en-US" w:eastAsia="zh-CN" w:bidi="ar"/>
              </w:rPr>
              <w:t>91-665条消息报道为东丽区图书馆微信公众号发布</w:t>
            </w:r>
          </w:p>
        </w:tc>
      </w:tr>
    </w:tbl>
    <w:p>
      <w:pPr>
        <w:pStyle w:val="2"/>
        <w:rPr>
          <w:rFonts w:hint="default"/>
          <w:lang w:val="en-US" w:eastAsia="zh-CN"/>
        </w:rPr>
        <w:sectPr>
          <w:footerReference r:id="rId13" w:type="default"/>
          <w:pgSz w:w="16840" w:h="11907" w:orient="landscape"/>
          <w:pgMar w:top="1134" w:right="907" w:bottom="1134" w:left="907" w:header="851" w:footer="992" w:gutter="0"/>
          <w:pgNumType w:fmt="decimal" w:start="103"/>
          <w:cols w:space="425" w:num="1"/>
          <w:docGrid w:type="lines" w:linePitch="312" w:charSpace="0"/>
        </w:sectPr>
      </w:pPr>
    </w:p>
    <w:tbl>
      <w:tblPr>
        <w:tblStyle w:val="7"/>
        <w:tblW w:w="1560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95"/>
        <w:gridCol w:w="4185"/>
        <w:gridCol w:w="3945"/>
        <w:gridCol w:w="66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3" w:hRule="atLeast"/>
          <w:jc w:val="center"/>
        </w:trPr>
        <w:tc>
          <w:tcPr>
            <w:tcW w:w="15608" w:type="dxa"/>
            <w:gridSpan w:val="4"/>
            <w:tcBorders>
              <w:top w:val="nil"/>
              <w:left w:val="nil"/>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4"/>
                <w:szCs w:val="44"/>
                <w:u w:val="none"/>
              </w:rPr>
            </w:pPr>
            <w:r>
              <w:rPr>
                <w:rFonts w:hint="eastAsia" w:ascii="宋体" w:hAnsi="宋体" w:eastAsia="宋体" w:cs="宋体"/>
                <w:b/>
                <w:bCs/>
                <w:i w:val="0"/>
                <w:iCs w:val="0"/>
                <w:color w:val="000000"/>
                <w:kern w:val="0"/>
                <w:sz w:val="36"/>
                <w:szCs w:val="36"/>
                <w:u w:val="none"/>
                <w:lang w:val="en-US" w:eastAsia="zh-CN" w:bidi="ar"/>
              </w:rPr>
              <w:t>2020年东丽区图书馆报纸媒体宣传报道情况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
                <w:bCs w:val="0"/>
                <w:color w:val="auto"/>
                <w:kern w:val="2"/>
                <w:sz w:val="24"/>
                <w:szCs w:val="24"/>
                <w:lang w:val="en-US" w:eastAsia="zh-CN" w:bidi="ar-SA"/>
              </w:rPr>
            </w:pPr>
            <w:r>
              <w:rPr>
                <w:rFonts w:hint="eastAsia" w:asciiTheme="minorHAnsi" w:hAnsiTheme="minorHAnsi" w:eastAsiaTheme="minorEastAsia" w:cstheme="minorBidi"/>
                <w:b/>
                <w:bCs w:val="0"/>
                <w:color w:val="auto"/>
                <w:kern w:val="2"/>
                <w:sz w:val="24"/>
                <w:szCs w:val="24"/>
                <w:lang w:val="en-US" w:eastAsia="zh-CN" w:bidi="ar-SA"/>
              </w:rPr>
              <w:t>序号</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
                <w:bCs w:val="0"/>
                <w:color w:val="auto"/>
                <w:kern w:val="2"/>
                <w:sz w:val="24"/>
                <w:szCs w:val="24"/>
                <w:lang w:val="en-US" w:eastAsia="zh-CN" w:bidi="ar-SA"/>
              </w:rPr>
            </w:pPr>
            <w:r>
              <w:rPr>
                <w:rFonts w:hint="eastAsia" w:asciiTheme="minorHAnsi" w:hAnsiTheme="minorHAnsi" w:eastAsiaTheme="minorEastAsia" w:cstheme="minorBidi"/>
                <w:b/>
                <w:bCs w:val="0"/>
                <w:color w:val="auto"/>
                <w:kern w:val="2"/>
                <w:sz w:val="24"/>
                <w:szCs w:val="24"/>
                <w:lang w:val="en-US" w:eastAsia="zh-CN" w:bidi="ar-SA"/>
              </w:rPr>
              <w:t>活动名称</w:t>
            </w:r>
          </w:p>
        </w:tc>
        <w:tc>
          <w:tcPr>
            <w:tcW w:w="39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
                <w:bCs w:val="0"/>
                <w:color w:val="auto"/>
                <w:kern w:val="2"/>
                <w:sz w:val="24"/>
                <w:szCs w:val="24"/>
                <w:lang w:val="en-US" w:eastAsia="zh-CN" w:bidi="ar-SA"/>
              </w:rPr>
            </w:pPr>
            <w:r>
              <w:rPr>
                <w:rFonts w:hint="eastAsia" w:asciiTheme="minorHAnsi" w:hAnsiTheme="minorHAnsi" w:eastAsiaTheme="minorEastAsia" w:cstheme="minorBidi"/>
                <w:b/>
                <w:bCs w:val="0"/>
                <w:color w:val="auto"/>
                <w:kern w:val="2"/>
                <w:sz w:val="24"/>
                <w:szCs w:val="24"/>
                <w:lang w:val="en-US" w:eastAsia="zh-CN" w:bidi="ar-SA"/>
              </w:rPr>
              <w:t>媒体报道信息情况</w:t>
            </w:r>
          </w:p>
        </w:tc>
        <w:tc>
          <w:tcPr>
            <w:tcW w:w="66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24"/>
                <w:szCs w:val="24"/>
                <w:u w:val="none"/>
              </w:rPr>
            </w:pPr>
            <w:r>
              <w:rPr>
                <w:rFonts w:hint="eastAsia" w:ascii="宋体" w:hAnsi="宋体" w:eastAsia="宋体" w:cs="宋体"/>
                <w:b/>
                <w:bCs w:val="0"/>
                <w:i w:val="0"/>
                <w:iCs w:val="0"/>
                <w:color w:val="000000"/>
                <w:kern w:val="0"/>
                <w:sz w:val="24"/>
                <w:szCs w:val="24"/>
                <w:u w:val="none"/>
                <w:lang w:val="en-US" w:eastAsia="zh-CN" w:bidi="ar"/>
              </w:rPr>
              <w:t>链接地址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jc w:val="center"/>
        </w:trPr>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重启阅读时光</w:t>
            </w:r>
          </w:p>
        </w:tc>
        <w:tc>
          <w:tcPr>
            <w:tcW w:w="39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2020年4月21日今晚报第6版</w:t>
            </w:r>
          </w:p>
        </w:tc>
        <w:tc>
          <w:tcPr>
            <w:tcW w:w="66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800080"/>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"http://www.app.tjrmtzx.com/dlrmtzx/dongli_h5/share/app/newswebshare.html?newsId=037917733&amp;from=singlemessage&amp;isappinstalled=0"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http://www.app.tjrmtzx.com/dlrmtzx/dongli_h5/share/app/newswebshare.html?newsId=037917733&amp;from=singlemessage&amp;isappinstalled=0</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 部分区域开放</w:t>
            </w:r>
          </w:p>
        </w:tc>
        <w:tc>
          <w:tcPr>
            <w:tcW w:w="39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2020年4月22日每日新报第9版</w:t>
            </w:r>
          </w:p>
        </w:tc>
        <w:tc>
          <w:tcPr>
            <w:tcW w:w="66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"http://epaper.tianjinwe.com/mrxb/mrxb/2020-04/22/content_59154.htm"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http://epaper.tianjinwe.com/mrxb/mrxb/2020-04/22/content_59154.htm</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 部分区域开放</w:t>
            </w:r>
          </w:p>
        </w:tc>
        <w:tc>
          <w:tcPr>
            <w:tcW w:w="39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2020年4月23日天津日报第34版</w:t>
            </w:r>
          </w:p>
        </w:tc>
        <w:tc>
          <w:tcPr>
            <w:tcW w:w="66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"http://epaper.tianjinwe.com/tjrb/html/2020-04/23/content_184_2609918.htm"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http://epaper.tianjinwe.com/tjrb/html/2020-04/23/content_184_2609918.htm</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区图书馆恢复开放 读者重启阅读时光</w:t>
            </w:r>
          </w:p>
        </w:tc>
        <w:tc>
          <w:tcPr>
            <w:tcW w:w="39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2020年5月5日</w:t>
            </w:r>
          </w:p>
        </w:tc>
        <w:tc>
          <w:tcPr>
            <w:tcW w:w="66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800080"/>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"http://www.app.tjrmtzx.com/dlrmtzx/dongli_h5/share/app/videoshare.html?newsId=037930775&amp;from=singlemessage&amp;isappinstalled=0"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http://www.app.tjrmtzx.com/dlrmtzx/dongli_h5/share/app/videoshare.html?newsId=037930775&amp;from=singlemessage&amp;isappinstalled=0</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读书“充电”度假期</w:t>
            </w:r>
          </w:p>
        </w:tc>
        <w:tc>
          <w:tcPr>
            <w:tcW w:w="39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2020年5月5日今晚报第6版</w:t>
            </w:r>
          </w:p>
        </w:tc>
        <w:tc>
          <w:tcPr>
            <w:tcW w:w="66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800080"/>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"http://www.app.tjrmtzx.com/dlrmtzx/dongli_h5/share/app/newswebshare.html?newsId=037930050&amp;from=singlemessage&amp;isappinstalled=0"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http://www.app.tjrmtzx.com/dlrmtzx/dongli_h5/share/app/newswebshare.html?newsId=037930050&amp;from=singlemessage&amp;isappinstalled=0</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jc w:val="center"/>
        </w:trPr>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疫情防控不放松</w:t>
            </w:r>
          </w:p>
        </w:tc>
        <w:tc>
          <w:tcPr>
            <w:tcW w:w="39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2020年6月21日今晚报第21版</w:t>
            </w:r>
          </w:p>
        </w:tc>
        <w:tc>
          <w:tcPr>
            <w:tcW w:w="66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"http://epaper.jwb.com.cn/jwb/html/2020-06/21/content_15353_2881274.htm"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http://epaper.jwb.com.cn/jwb/html/2020-06/21/content_15353_2881274.htm</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区图书馆参加党建共读活动</w:t>
            </w:r>
          </w:p>
        </w:tc>
        <w:tc>
          <w:tcPr>
            <w:tcW w:w="39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2020年7月30日天津日报第14版</w:t>
            </w:r>
          </w:p>
        </w:tc>
        <w:tc>
          <w:tcPr>
            <w:tcW w:w="66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"http://epaper.tianjinwe.com/tjrb/html/2020-07/30/content_164_3059322.htm"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http://epaper.tianjinwe.com/tjrb/html/2020-07/30/content_164_3059322.htm</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jc w:val="center"/>
        </w:trPr>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流动图书车 送书到身边</w:t>
            </w:r>
          </w:p>
        </w:tc>
        <w:tc>
          <w:tcPr>
            <w:tcW w:w="39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2020年8月28日今晚报第7版</w:t>
            </w:r>
          </w:p>
        </w:tc>
        <w:tc>
          <w:tcPr>
            <w:tcW w:w="66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"http://epaper.jwb.com.cn/jwb/html/2020-08/28/content_15359_3200695.htm"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http://epaper.jwb.com.cn/jwb/html/2020-08/28/content_15359_3200695.htm</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流动图书车进社区</w:t>
            </w:r>
          </w:p>
        </w:tc>
        <w:tc>
          <w:tcPr>
            <w:tcW w:w="39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2020年8月28日天津日报第6版</w:t>
            </w:r>
          </w:p>
        </w:tc>
        <w:tc>
          <w:tcPr>
            <w:tcW w:w="66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"http://epaper.tianjinwe.com/tjrb/html/2020-08/28/content_156_3201449.htm"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http://epaper.tianjinwe.com/tjrb/html/2020-08/28/content_156_3201449.htm</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让百姓共享文化大餐──东丽区图书馆践行文化创新、文化自信与文化担当</w:t>
            </w:r>
          </w:p>
        </w:tc>
        <w:tc>
          <w:tcPr>
            <w:tcW w:w="39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2020年9月10日天津日报第18版</w:t>
            </w:r>
          </w:p>
        </w:tc>
        <w:tc>
          <w:tcPr>
            <w:tcW w:w="66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800080"/>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"http://epaper.tianjinwe.com/tjrb/html/2020-09/10/content_168_3268332.htm"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http://epaper.tianjinwe.com/tjrb/html/2020-09/10/content_168_3268332.htm</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津甘携手，助力扶贫，爱传千里，你我同行——天津耀华滨海学校举行爱心捐赠活动</w:t>
            </w:r>
          </w:p>
        </w:tc>
        <w:tc>
          <w:tcPr>
            <w:tcW w:w="39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2020年9月28日天津教育报</w:t>
            </w:r>
          </w:p>
        </w:tc>
        <w:tc>
          <w:tcPr>
            <w:tcW w:w="66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www.toutiao.com/i6877442861982286348/?tt_from=weixin&amp;utm_campaign=client_share&amp;wxshare_count=1&amp;timestamp=1601280097&amp;app=news_article&amp;utm_source=weixin&amp;utm_medium=toutiao_android&amp;use_new_style=1&amp;req_id=202009281601360101290420131A02BBF5&amp;group_id=6877442861982286348"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www.toutiao.com/i6877442861982286348/?tt_from=weixin&amp;utm_campaign=client_share&amp;wxshare_count=1&amp;timestamp=1601280097&amp;app=news_article&amp;utm_source=weixin&amp;utm_medium=toutiao_android&amp;use_new_style=1&amp;req_id=202009281601360101290420131A02BBF5&amp;group_id=6877442861982286348</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jc w:val="center"/>
        </w:trPr>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天津耀华滨海学校举行爱心捐赠活动</w:t>
            </w:r>
          </w:p>
        </w:tc>
        <w:tc>
          <w:tcPr>
            <w:tcW w:w="39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2020年9月30日天津日报第15版</w:t>
            </w:r>
          </w:p>
        </w:tc>
        <w:tc>
          <w:tcPr>
            <w:tcW w:w="66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"http://epaper.tianjinwe.com/tjrb/html/2020-09/30/content_165_3401931.htm"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http://epaper.tianjinwe.com/tjrb/html/2020-09/30/content_165_3401931.htm</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jc w:val="center"/>
        </w:trPr>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爱传千里你我同行 天津耀华滨海学校爱心捐赠活动</w:t>
            </w:r>
          </w:p>
        </w:tc>
        <w:tc>
          <w:tcPr>
            <w:tcW w:w="39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2020年10月12日天津教育报A2版</w:t>
            </w:r>
          </w:p>
        </w:tc>
        <w:tc>
          <w:tcPr>
            <w:tcW w:w="668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FF"/>
                <w:sz w:val="24"/>
                <w:szCs w:val="24"/>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天津耀华滨海学校举行爱心捐赠活动</w:t>
            </w:r>
          </w:p>
        </w:tc>
        <w:tc>
          <w:tcPr>
            <w:tcW w:w="39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2020年10月30日天津日报第15版</w:t>
            </w:r>
          </w:p>
        </w:tc>
        <w:tc>
          <w:tcPr>
            <w:tcW w:w="66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"http://epaper.tianjinwe.com/tjrb/html/2020-09/30/content_165_3401931.htm"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http://epaper.tianjinwe.com/tjrb/html/2020-09/30/content_165_3401931.htm</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流动图书馆进校园</w:t>
            </w:r>
          </w:p>
        </w:tc>
        <w:tc>
          <w:tcPr>
            <w:tcW w:w="39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2020年10月19日今晩报第7版</w:t>
            </w:r>
          </w:p>
        </w:tc>
        <w:tc>
          <w:tcPr>
            <w:tcW w:w="66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"http://epaper.jwb.com.cn/jwb/html/2020-10/19/content_15359_3468256.htm"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http://epaper.jwb.com.cn/jwb/html/2020-10/19/content_15359_3468256.htm</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jc w:val="center"/>
        </w:trPr>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东丽区“四史”走进校园</w:t>
            </w:r>
          </w:p>
        </w:tc>
        <w:tc>
          <w:tcPr>
            <w:tcW w:w="39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2020年10月15日每日新报第10版</w:t>
            </w:r>
          </w:p>
        </w:tc>
        <w:tc>
          <w:tcPr>
            <w:tcW w:w="66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"http://epaper.tianjinwe.com/mrxb/mrxb/2020-10/15/content_66796.htm"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http://epaper.tianjinwe.com/mrxb/mrxb/2020-10/15/content_66796.htm</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jc w:val="center"/>
        </w:trPr>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“四史”图书进校园</w:t>
            </w:r>
          </w:p>
        </w:tc>
        <w:tc>
          <w:tcPr>
            <w:tcW w:w="39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2020年11月12日天津日报第14版</w:t>
            </w:r>
          </w:p>
        </w:tc>
        <w:tc>
          <w:tcPr>
            <w:tcW w:w="66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"http://epaper.tianjinwe.com/tjrb/html/2020-11/12/content_164_3584227.htm"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http://epaper.tianjinwe.com/tjrb/html/2020-11/12/content_164_3584227.htm</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东丽图书馆流动图书车驶进东丽区程林中学</w:t>
            </w:r>
          </w:p>
        </w:tc>
        <w:tc>
          <w:tcPr>
            <w:tcW w:w="39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2020年12月11日天津日报第2版</w:t>
            </w:r>
          </w:p>
        </w:tc>
        <w:tc>
          <w:tcPr>
            <w:tcW w:w="66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800080"/>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"http://epaper.tianjinwe.com/tjrb/html/2020-12/11/content_152_3724870.htm"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http://epaper.tianjinwe.com/tjrb/html/2020-12/11/content_152_3724870.htm</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党的十九届五中全会精神系列辅导读物送进校园</w:t>
            </w:r>
          </w:p>
        </w:tc>
        <w:tc>
          <w:tcPr>
            <w:tcW w:w="39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2020年12月17日天津日报第13版</w:t>
            </w:r>
          </w:p>
        </w:tc>
        <w:tc>
          <w:tcPr>
            <w:tcW w:w="66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"http://epaper.tianjinwe.com/tjrb/html/2020-12/17/content_163_3753054.htm"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http://epaper.tianjinwe.com/tjrb/html/2020-12/17/content_163_3753054.htm</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滨海耀华学校举行 阅读推广交流活动</w:t>
            </w:r>
          </w:p>
        </w:tc>
        <w:tc>
          <w:tcPr>
            <w:tcW w:w="39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2020年12月17日每日新报第10版</w:t>
            </w:r>
          </w:p>
        </w:tc>
        <w:tc>
          <w:tcPr>
            <w:tcW w:w="66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"http://epaper.tianjinwe.com/mrxb/html/2020-12/17/content_19050_3753913.htm"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http://epaper.tianjinwe.com/mrxb/html/2020-12/17/content_19050_3753913.htm</w:t>
            </w:r>
            <w:r>
              <w:rPr>
                <w:rFonts w:hint="eastAsia" w:ascii="宋体" w:hAnsi="宋体" w:eastAsia="宋体" w:cs="宋体"/>
                <w:i w:val="0"/>
                <w:iCs w:val="0"/>
                <w:kern w:val="0"/>
                <w:sz w:val="24"/>
                <w:szCs w:val="24"/>
                <w:u w:val="single"/>
                <w:lang w:val="en-US" w:eastAsia="zh-CN" w:bidi="ar"/>
              </w:rPr>
              <w:fldChar w:fldCharType="end"/>
            </w:r>
          </w:p>
        </w:tc>
      </w:tr>
    </w:tbl>
    <w:p>
      <w:pPr>
        <w:pStyle w:val="2"/>
        <w:rPr>
          <w:rFonts w:hint="default"/>
          <w:lang w:val="en-US" w:eastAsia="zh-CN"/>
        </w:rPr>
        <w:sectPr>
          <w:pgSz w:w="16840" w:h="11907" w:orient="landscape"/>
          <w:pgMar w:top="1134" w:right="907" w:bottom="1134" w:left="907" w:header="851" w:footer="992" w:gutter="0"/>
          <w:pgNumType w:fmt="decimal"/>
          <w:cols w:space="425" w:num="1"/>
          <w:docGrid w:type="lines" w:linePitch="312" w:charSpace="0"/>
        </w:sectPr>
      </w:pPr>
    </w:p>
    <w:tbl>
      <w:tblPr>
        <w:tblStyle w:val="7"/>
        <w:tblW w:w="1559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0"/>
        <w:gridCol w:w="4410"/>
        <w:gridCol w:w="4305"/>
        <w:gridCol w:w="61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3" w:hRule="atLeast"/>
          <w:jc w:val="center"/>
        </w:trPr>
        <w:tc>
          <w:tcPr>
            <w:tcW w:w="15593" w:type="dxa"/>
            <w:gridSpan w:val="4"/>
            <w:tcBorders>
              <w:top w:val="nil"/>
              <w:left w:val="nil"/>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4"/>
                <w:szCs w:val="44"/>
                <w:u w:val="none"/>
              </w:rPr>
            </w:pPr>
            <w:r>
              <w:rPr>
                <w:rFonts w:hint="eastAsia" w:ascii="宋体" w:hAnsi="宋体" w:eastAsia="宋体" w:cs="宋体"/>
                <w:b/>
                <w:bCs/>
                <w:i w:val="0"/>
                <w:iCs w:val="0"/>
                <w:color w:val="000000"/>
                <w:kern w:val="0"/>
                <w:sz w:val="36"/>
                <w:szCs w:val="36"/>
                <w:u w:val="none"/>
                <w:lang w:val="en-US" w:eastAsia="zh-CN" w:bidi="ar"/>
              </w:rPr>
              <w:t>2020年东丽区图书馆流动图书车宣传报道情况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
                <w:bCs w:val="0"/>
                <w:color w:val="auto"/>
                <w:kern w:val="2"/>
                <w:sz w:val="24"/>
                <w:szCs w:val="24"/>
                <w:lang w:val="en-US" w:eastAsia="zh-CN" w:bidi="ar-SA"/>
              </w:rPr>
            </w:pPr>
            <w:r>
              <w:rPr>
                <w:rFonts w:hint="eastAsia" w:asciiTheme="minorHAnsi" w:hAnsiTheme="minorHAnsi" w:eastAsiaTheme="minorEastAsia" w:cstheme="minorBidi"/>
                <w:b/>
                <w:bCs w:val="0"/>
                <w:color w:val="auto"/>
                <w:kern w:val="2"/>
                <w:sz w:val="24"/>
                <w:szCs w:val="24"/>
                <w:lang w:val="en-US" w:eastAsia="zh-CN" w:bidi="ar-SA"/>
              </w:rPr>
              <w:t>序号</w:t>
            </w:r>
          </w:p>
        </w:tc>
        <w:tc>
          <w:tcPr>
            <w:tcW w:w="4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
                <w:bCs w:val="0"/>
                <w:color w:val="auto"/>
                <w:kern w:val="2"/>
                <w:sz w:val="24"/>
                <w:szCs w:val="24"/>
                <w:lang w:val="en-US" w:eastAsia="zh-CN" w:bidi="ar-SA"/>
              </w:rPr>
            </w:pPr>
            <w:r>
              <w:rPr>
                <w:rFonts w:hint="eastAsia" w:asciiTheme="minorHAnsi" w:hAnsiTheme="minorHAnsi" w:eastAsiaTheme="minorEastAsia" w:cstheme="minorBidi"/>
                <w:b/>
                <w:bCs w:val="0"/>
                <w:color w:val="auto"/>
                <w:kern w:val="2"/>
                <w:sz w:val="24"/>
                <w:szCs w:val="24"/>
                <w:lang w:val="en-US" w:eastAsia="zh-CN" w:bidi="ar-SA"/>
              </w:rPr>
              <w:t>活动名称</w:t>
            </w:r>
          </w:p>
        </w:tc>
        <w:tc>
          <w:tcPr>
            <w:tcW w:w="4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
                <w:bCs w:val="0"/>
                <w:color w:val="auto"/>
                <w:kern w:val="2"/>
                <w:sz w:val="24"/>
                <w:szCs w:val="24"/>
                <w:lang w:val="en-US" w:eastAsia="zh-CN" w:bidi="ar-SA"/>
              </w:rPr>
            </w:pPr>
            <w:r>
              <w:rPr>
                <w:rFonts w:hint="eastAsia" w:asciiTheme="minorHAnsi" w:hAnsiTheme="minorHAnsi" w:eastAsiaTheme="minorEastAsia" w:cstheme="minorBidi"/>
                <w:b/>
                <w:bCs w:val="0"/>
                <w:color w:val="auto"/>
                <w:kern w:val="2"/>
                <w:sz w:val="24"/>
                <w:szCs w:val="24"/>
                <w:lang w:val="en-US" w:eastAsia="zh-CN" w:bidi="ar-SA"/>
              </w:rPr>
              <w:t>媒体报道信息情况</w:t>
            </w:r>
          </w:p>
        </w:tc>
        <w:tc>
          <w:tcPr>
            <w:tcW w:w="61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24"/>
                <w:szCs w:val="24"/>
                <w:u w:val="none"/>
              </w:rPr>
            </w:pPr>
            <w:r>
              <w:rPr>
                <w:rFonts w:hint="eastAsia" w:ascii="宋体" w:hAnsi="宋体" w:eastAsia="宋体" w:cs="宋体"/>
                <w:b/>
                <w:bCs w:val="0"/>
                <w:i w:val="0"/>
                <w:iCs w:val="0"/>
                <w:color w:val="000000"/>
                <w:kern w:val="0"/>
                <w:sz w:val="24"/>
                <w:szCs w:val="24"/>
                <w:u w:val="none"/>
                <w:lang w:val="en-US" w:eastAsia="zh-CN" w:bidi="ar"/>
              </w:rPr>
              <w:t>链接地址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w:t>
            </w:r>
          </w:p>
        </w:tc>
        <w:tc>
          <w:tcPr>
            <w:tcW w:w="4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流动图书车进消防</w:t>
            </w:r>
          </w:p>
        </w:tc>
        <w:tc>
          <w:tcPr>
            <w:tcW w:w="4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2020年8月19日东丽区融媒体中心</w:t>
            </w:r>
          </w:p>
        </w:tc>
        <w:tc>
          <w:tcPr>
            <w:tcW w:w="61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800080"/>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"http://www.app.tjrmtzx.com/dlrmtzx/dongli_h5/share/app/newswebshare.html?newsId=050377060"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http://www.app.tjrmtzx.com/dlrmtzx/dongli_h5/share/app/newswebshare.html?newsId=050377060</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w:t>
            </w:r>
          </w:p>
        </w:tc>
        <w:tc>
          <w:tcPr>
            <w:tcW w:w="4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天津这个区的居民有福啦 图书馆流动车开到家门口 看书借书还有wifi</w:t>
            </w:r>
          </w:p>
        </w:tc>
        <w:tc>
          <w:tcPr>
            <w:tcW w:w="4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2020年8月23日二三里</w:t>
            </w:r>
          </w:p>
        </w:tc>
        <w:tc>
          <w:tcPr>
            <w:tcW w:w="61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"https://www.ersanli.cn/article.html?newsId=100016598734&amp;s=35179535&amp;type=1&amp;appId=1"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https://www.ersanli.cn/article.html?newsId=100016598734&amp;s=35179535&amp;type=1&amp;appId=1</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w:t>
            </w:r>
          </w:p>
        </w:tc>
        <w:tc>
          <w:tcPr>
            <w:tcW w:w="4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【金钟动态】流动图书馆 服务阅读者</w:t>
            </w:r>
          </w:p>
        </w:tc>
        <w:tc>
          <w:tcPr>
            <w:tcW w:w="4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2020年8月26日祥和金钟微信公众号</w:t>
            </w:r>
          </w:p>
        </w:tc>
        <w:tc>
          <w:tcPr>
            <w:tcW w:w="61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color w:val="0000FF"/>
                <w:kern w:val="0"/>
                <w:sz w:val="24"/>
                <w:szCs w:val="24"/>
                <w:u w:val="single"/>
                <w:lang w:val="en-US" w:eastAsia="zh-CN" w:bidi="ar"/>
              </w:rPr>
              <w:t>https://mp.weixin.qq.com/s/Zgg8ZIc30zOTXiqlK17H4w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w:t>
            </w:r>
          </w:p>
        </w:tc>
        <w:tc>
          <w:tcPr>
            <w:tcW w:w="4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流动图书车进社区 书香飘逸“零距离”</w:t>
            </w:r>
          </w:p>
        </w:tc>
        <w:tc>
          <w:tcPr>
            <w:tcW w:w="4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2020年8月27日东丽区融媒体中心</w:t>
            </w:r>
          </w:p>
        </w:tc>
        <w:tc>
          <w:tcPr>
            <w:tcW w:w="61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"http://www.app.tjrmtzx.com/dlrmtzx/dongli_h5/share/app/newswebshare.html?newsId=050410324"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http://www.app.tjrmtzx.com/dlrmtzx/dongli_h5/share/app/newswebshare.html?newsId=050410324</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w:t>
            </w:r>
          </w:p>
        </w:tc>
        <w:tc>
          <w:tcPr>
            <w:tcW w:w="4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流动汽车图书馆开进无瑕街</w:t>
            </w:r>
          </w:p>
        </w:tc>
        <w:tc>
          <w:tcPr>
            <w:tcW w:w="4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2020年8月27日美篇</w:t>
            </w:r>
          </w:p>
        </w:tc>
        <w:tc>
          <w:tcPr>
            <w:tcW w:w="61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www.meipian8.cn/3496rfpy?first_share_to=singlemessage&amp;first_share_uid=8333077&amp;s_uid=258678914&amp;share_depth=2&amp;share_source=singlemessage&amp;share_user_mpuuid=42bdc98df882ca98c23b26f0ab80eb2d&amp;sharer_id=ojq1tt86Mf0weHWcvxZvqkZP8MO4&amp;user_id=ohbsluJbeFP85WQf3kxyY1aaDznk"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www.meipian8.cn/3496rfpy?first_share_to=singlemessage&amp;first_share_uid=8333077&amp;s_uid=258678914&amp;share_depth=2&amp;share_source=singlemessage&amp;share_user_mpuuid=42bdc98df882ca98c23b26f0ab80eb2d&amp;sharer_id=ojq1tt86Mf0weHWcvxZvqkZP8MO4&amp;user_id=ohbsluJbeFP85WQf3kxyY1aaDznk</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w:t>
            </w:r>
          </w:p>
        </w:tc>
        <w:tc>
          <w:tcPr>
            <w:tcW w:w="4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流动图书车进社区</w:t>
            </w:r>
          </w:p>
        </w:tc>
        <w:tc>
          <w:tcPr>
            <w:tcW w:w="4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2020年8月27日天津日报官方微博</w:t>
            </w:r>
          </w:p>
        </w:tc>
        <w:tc>
          <w:tcPr>
            <w:tcW w:w="61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"https://m.weibo.cn/detail/4542574427900448"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https://m.weibo.cn/detail/4542574427900448</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w:t>
            </w:r>
          </w:p>
        </w:tc>
        <w:tc>
          <w:tcPr>
            <w:tcW w:w="4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流动图书车 送书到身边</w:t>
            </w:r>
          </w:p>
        </w:tc>
        <w:tc>
          <w:tcPr>
            <w:tcW w:w="4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2020年8月28日今晚报第7版</w:t>
            </w:r>
          </w:p>
        </w:tc>
        <w:tc>
          <w:tcPr>
            <w:tcW w:w="61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"http://epaper.jwb.com.cn/jwb/html/2020-08/28/content_15359_3200695.htm"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http://epaper.jwb.com.cn/jwb/html/2020-08/28/content_15359_3200695.htm</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w:t>
            </w:r>
          </w:p>
        </w:tc>
        <w:tc>
          <w:tcPr>
            <w:tcW w:w="4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流动图书车进社区</w:t>
            </w:r>
          </w:p>
        </w:tc>
        <w:tc>
          <w:tcPr>
            <w:tcW w:w="4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2020年8月28日天津日报第6版</w:t>
            </w:r>
          </w:p>
        </w:tc>
        <w:tc>
          <w:tcPr>
            <w:tcW w:w="61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"http://epaper.tianjinwe.com/tjrb/html/2020-08/28/content_156_3201449.htm"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http://epaper.tianjinwe.com/tjrb/html/2020-08/28/content_156_3201449.htm</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w:t>
            </w:r>
          </w:p>
        </w:tc>
        <w:tc>
          <w:tcPr>
            <w:tcW w:w="4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2020.8.31东丽区图书馆流动图书车进消防</w:t>
            </w:r>
          </w:p>
        </w:tc>
        <w:tc>
          <w:tcPr>
            <w:tcW w:w="4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2020年8月31日东丽区融媒体中心</w:t>
            </w:r>
          </w:p>
        </w:tc>
        <w:tc>
          <w:tcPr>
            <w:tcW w:w="61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"http://www.app.tjrmtzx.com/dlrmtzx/dongli_h5/share/app/videoshare.html?newsId=050424610&amp;nat=1&amp;ecAppId=21&amp;appId=abfea7b0-2b2e-4ad7-a39c-fd8fc97b3b25&amp;platform=Android"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http://www.app.tjrmtzx.com/dlrmtzx/dongli_h5/share/app/videoshare.html?newsId=050424610&amp;nat=1&amp;ecAppId=21&amp;appId=abfea7b0-2b2e-4ad7-a39c-fd8fc97b3b25&amp;platform=Android</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w:t>
            </w:r>
          </w:p>
        </w:tc>
        <w:tc>
          <w:tcPr>
            <w:tcW w:w="4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“流动书车”进社区，居民享受“文化大餐”</w:t>
            </w:r>
          </w:p>
        </w:tc>
        <w:tc>
          <w:tcPr>
            <w:tcW w:w="4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2020年8月31日金域华府JYHF微信公众号</w:t>
            </w:r>
          </w:p>
        </w:tc>
        <w:tc>
          <w:tcPr>
            <w:tcW w:w="61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"https://mp.weixin.qq.com/s/Yz1IfsM1Ok27SN3Fk0aFiA"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https://mp.weixin.qq.com/s/Yz1IfsM1Ok27SN3Fk0aFiA</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w:t>
            </w:r>
          </w:p>
        </w:tc>
        <w:tc>
          <w:tcPr>
            <w:tcW w:w="4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让百姓共享文化大餐──东丽区图书馆践行文化创新、文化自信与文化担当</w:t>
            </w:r>
          </w:p>
        </w:tc>
        <w:tc>
          <w:tcPr>
            <w:tcW w:w="4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2020年9月10日天津日报第18版</w:t>
            </w:r>
          </w:p>
        </w:tc>
        <w:tc>
          <w:tcPr>
            <w:tcW w:w="61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800080"/>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"http://epaper.tianjinwe.com/tjrb/html/2020-09/10/content_168_3268332.htm"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http://epaper.tianjinwe.com/tjrb/html/2020-09/10/content_168_3268332.htm</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w:t>
            </w:r>
          </w:p>
        </w:tc>
        <w:tc>
          <w:tcPr>
            <w:tcW w:w="4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2020.9.15流动图书车进社区</w:t>
            </w:r>
          </w:p>
        </w:tc>
        <w:tc>
          <w:tcPr>
            <w:tcW w:w="4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2020年9月15日东丽区融媒体中心</w:t>
            </w:r>
          </w:p>
        </w:tc>
        <w:tc>
          <w:tcPr>
            <w:tcW w:w="61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"http://www.app.tjrmtzx.com/dlrmtzx/dongli_h5/share/app/videoshare.html?newsId=050477029"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http://www.app.tjrmtzx.com/dlrmtzx/dongli_h5/share/app/videoshare.html?newsId=050477029</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13</w:t>
            </w:r>
          </w:p>
        </w:tc>
        <w:tc>
          <w:tcPr>
            <w:tcW w:w="4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流动书吧进社区——书影墨香动起来</w:t>
            </w:r>
          </w:p>
        </w:tc>
        <w:tc>
          <w:tcPr>
            <w:tcW w:w="4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2020年9月20日和顺东园微信公众号</w:t>
            </w:r>
          </w:p>
        </w:tc>
        <w:tc>
          <w:tcPr>
            <w:tcW w:w="61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"https://mp.weixin.qq.com/s/7N4xXaBRXnrrLGGCpqb2CA"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https://mp.weixin.qq.com/s/7N4xXaBRXnrrLGGCpqb2CA</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14</w:t>
            </w:r>
          </w:p>
        </w:tc>
        <w:tc>
          <w:tcPr>
            <w:tcW w:w="4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天津东丽区：流动图书车进社区 书香飘逸“零距离”</w:t>
            </w:r>
          </w:p>
        </w:tc>
        <w:tc>
          <w:tcPr>
            <w:tcW w:w="4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2020年9月3日学习强国</w:t>
            </w:r>
          </w:p>
        </w:tc>
        <w:tc>
          <w:tcPr>
            <w:tcW w:w="61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"https://article.xuexi.cn/articles/index.html?art_id=1039284610810393608&amp;source=share&amp;study_style_id=feeds_default&amp;share_to=wx_single&amp;study_share_enable=1&amp;study_comment_disable=1&amp;ptype=0&amp;item_id=1039284610810393608"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https://article.xuexi.cn/articles/index.html?art_id=1039284610810393608&amp;source=share&amp;study_style_id=feeds_default&amp;share_to=wx_single&amp;study_share_enable=1&amp;study_comment_disable=1&amp;ptype=0&amp;item_id=1039284610810393608</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15</w:t>
            </w:r>
          </w:p>
        </w:tc>
        <w:tc>
          <w:tcPr>
            <w:tcW w:w="4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东丽区图书馆开展"四史"教育主题活动</w:t>
            </w:r>
          </w:p>
        </w:tc>
        <w:tc>
          <w:tcPr>
            <w:tcW w:w="4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2020年10月13日东丽区融媒体中心</w:t>
            </w:r>
          </w:p>
        </w:tc>
        <w:tc>
          <w:tcPr>
            <w:tcW w:w="61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"http://www.app.tjrmtzx.com/dlrmtzx/dongli_h5/share/app/newswebshare.html?newsId=050555087"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http://www.app.tjrmtzx.com/dlrmtzx/dongli_h5/share/app/newswebshare.html?newsId=050555087</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16</w:t>
            </w:r>
          </w:p>
        </w:tc>
        <w:tc>
          <w:tcPr>
            <w:tcW w:w="4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【学“四史”进行时】东丽区图书馆开展“四史”教育主题活动</w:t>
            </w:r>
          </w:p>
        </w:tc>
        <w:tc>
          <w:tcPr>
            <w:tcW w:w="4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2020年10月13日东丽宣传微信公众号</w:t>
            </w:r>
          </w:p>
        </w:tc>
        <w:tc>
          <w:tcPr>
            <w:tcW w:w="61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"https://mp.weixin.qq.com/s/Fe0X2vudmpJAUJtT1udR6w"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https://mp.weixin.qq.com/s/Fe0X2vudmpJAUJtT1udR6w</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17</w:t>
            </w:r>
          </w:p>
        </w:tc>
        <w:tc>
          <w:tcPr>
            <w:tcW w:w="4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2020.10.13东丽区图书馆开展"四史"教育主题活动</w:t>
            </w:r>
          </w:p>
        </w:tc>
        <w:tc>
          <w:tcPr>
            <w:tcW w:w="4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2020年10月13日东丽区融媒体中心2</w:t>
            </w:r>
          </w:p>
        </w:tc>
        <w:tc>
          <w:tcPr>
            <w:tcW w:w="61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"http://www.app.tjrmtzx.com/dlrmtzx/dongli_h5/share/app/videoshare.html?newsId=050557177"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http://www.app.tjrmtzx.com/dlrmtzx/dongli_h5/share/app/videoshare.html?newsId=050557177</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18</w:t>
            </w:r>
          </w:p>
        </w:tc>
        <w:tc>
          <w:tcPr>
            <w:tcW w:w="4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流动图书车下基层 图书馆服务到身边</w:t>
            </w:r>
          </w:p>
        </w:tc>
        <w:tc>
          <w:tcPr>
            <w:tcW w:w="4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2020年9月10日东丽区文化旅游体育局微信平台</w:t>
            </w:r>
          </w:p>
        </w:tc>
        <w:tc>
          <w:tcPr>
            <w:tcW w:w="61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"https://mp.weixin.qq.com/s/J0BGLGouCIufjKaFSrpnKQ"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https://mp.weixin.qq.com/s/J0BGLGouCIufjKaFSrpnKQ</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19</w:t>
            </w:r>
          </w:p>
        </w:tc>
        <w:tc>
          <w:tcPr>
            <w:tcW w:w="4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流动书吧进社区——书影墨香动起来</w:t>
            </w:r>
          </w:p>
        </w:tc>
        <w:tc>
          <w:tcPr>
            <w:tcW w:w="4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2020年9月21日东丽区文化旅游体育局微信平台</w:t>
            </w:r>
          </w:p>
        </w:tc>
        <w:tc>
          <w:tcPr>
            <w:tcW w:w="61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800080"/>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"https://mp.weixin.qq.com/s/yC8cTZ08zBoSqjNo6JX3ag"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https://mp.weixin.qq.com/s/yC8cTZ08zBoSqjNo6JX3ag</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w:t>
            </w:r>
          </w:p>
        </w:tc>
        <w:tc>
          <w:tcPr>
            <w:tcW w:w="4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东丽区图书馆流动服务车让普法服务与群众零距离</w:t>
            </w:r>
          </w:p>
        </w:tc>
        <w:tc>
          <w:tcPr>
            <w:tcW w:w="4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2020年10月19日东丽区文化旅游体育局微信平台</w:t>
            </w:r>
          </w:p>
        </w:tc>
        <w:tc>
          <w:tcPr>
            <w:tcW w:w="616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"https://mp.weixin.qq.com/s/zvCgh6W3XlGmMeLynbh27g"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https://mp.weixin.qq.com/s/zvCgh6W3XlGmMeLynbh27g</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21</w:t>
            </w:r>
          </w:p>
        </w:tc>
        <w:tc>
          <w:tcPr>
            <w:tcW w:w="4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天津东丽区：“四史”教育进校园</w:t>
            </w:r>
          </w:p>
        </w:tc>
        <w:tc>
          <w:tcPr>
            <w:tcW w:w="4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2020年10月17日学习强国</w:t>
            </w:r>
          </w:p>
        </w:tc>
        <w:tc>
          <w:tcPr>
            <w:tcW w:w="61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"https://article.xuexi.cn/articles/index.html?art_id=4291840689657476927&amp;item_id=4291840689657476927&amp;study_style_id=feeds_default&amp;pid=&amp;ptype=-1&amp;source=share&amp;share_to=wx_single"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https://article.xuexi.cn/articles/index.html?art_id=4291840689657476927&amp;item_id=4291840689657476927&amp;study_style_id=feeds_default&amp;pid=&amp;ptype=-1&amp;source=share&amp;share_to=wx_single</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22</w:t>
            </w:r>
          </w:p>
        </w:tc>
        <w:tc>
          <w:tcPr>
            <w:tcW w:w="4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爱传千里你我同行 天津耀华滨海学校爱心捐赠活动</w:t>
            </w:r>
          </w:p>
        </w:tc>
        <w:tc>
          <w:tcPr>
            <w:tcW w:w="4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2020年10月12日天津教育报A2版</w:t>
            </w:r>
          </w:p>
        </w:tc>
        <w:tc>
          <w:tcPr>
            <w:tcW w:w="616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FF"/>
                <w:sz w:val="24"/>
                <w:szCs w:val="24"/>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23</w:t>
            </w:r>
          </w:p>
        </w:tc>
        <w:tc>
          <w:tcPr>
            <w:tcW w:w="4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流动图书馆进校园</w:t>
            </w:r>
          </w:p>
        </w:tc>
        <w:tc>
          <w:tcPr>
            <w:tcW w:w="4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2020年10月19日今晩报第7版</w:t>
            </w:r>
          </w:p>
        </w:tc>
        <w:tc>
          <w:tcPr>
            <w:tcW w:w="61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"http://epaper.jwb.com.cn/jwb/html/2020-10/19/content_15359_3468256.htm"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http://epaper.jwb.com.cn/jwb/html/2020-10/19/content_15359_3468256.htm</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24</w:t>
            </w:r>
          </w:p>
        </w:tc>
        <w:tc>
          <w:tcPr>
            <w:tcW w:w="4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东丽区“四史”走进校园</w:t>
            </w:r>
          </w:p>
        </w:tc>
        <w:tc>
          <w:tcPr>
            <w:tcW w:w="4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2020年10月15日每日新报第10版</w:t>
            </w:r>
          </w:p>
        </w:tc>
        <w:tc>
          <w:tcPr>
            <w:tcW w:w="61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"http://epaper.tianjinwe.com/mrxb/mrxb/2020-10/15/content_66796.htm"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http://epaper.tianjinwe.com/mrxb/mrxb/2020-10/15/content_66796.htm</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25</w:t>
            </w:r>
          </w:p>
        </w:tc>
        <w:tc>
          <w:tcPr>
            <w:tcW w:w="4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东丽区图书馆开展"四史"教育主题活动</w:t>
            </w:r>
          </w:p>
        </w:tc>
        <w:tc>
          <w:tcPr>
            <w:tcW w:w="4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2020年10月14日天津东丽教育微信公众号</w:t>
            </w:r>
          </w:p>
        </w:tc>
        <w:tc>
          <w:tcPr>
            <w:tcW w:w="61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"https://mp.weixin.qq.com/s/cIvpmct0aAmCzWq9cpmOIA"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https://mp.weixin.qq.com/s/cIvpmct0aAmCzWq9cpmOIA</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26</w:t>
            </w:r>
          </w:p>
        </w:tc>
        <w:tc>
          <w:tcPr>
            <w:tcW w:w="4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“四史”图书进校园</w:t>
            </w:r>
          </w:p>
        </w:tc>
        <w:tc>
          <w:tcPr>
            <w:tcW w:w="4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2020年11月12日东丽区融媒体中心</w:t>
            </w:r>
          </w:p>
        </w:tc>
        <w:tc>
          <w:tcPr>
            <w:tcW w:w="61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"http://www.app.tjrmtzx.com/dlrmtzx/dongli_h5/share/app/newswebshare.html?newsId=050644272"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http://www.app.tjrmtzx.com/dlrmtzx/dongli_h5/share/app/newswebshare.html?newsId=050644272</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27</w:t>
            </w:r>
          </w:p>
        </w:tc>
        <w:tc>
          <w:tcPr>
            <w:tcW w:w="4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天津东丽区：“四史”图书进校园</w:t>
            </w:r>
          </w:p>
        </w:tc>
        <w:tc>
          <w:tcPr>
            <w:tcW w:w="4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2020年11月14日学习强国</w:t>
            </w:r>
          </w:p>
        </w:tc>
        <w:tc>
          <w:tcPr>
            <w:tcW w:w="61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article.xuexi.cn/articles/index.html?art_id=943602765829125091&amp;item_id=943602765829125091&amp;study_style_id=feeds_default&amp;t=1605323895242&amp;showmenu=false&amp;ref_read_id=824da6eb-c955-4f36-a3a9-cadbc651a654_1605331316160&amp;pid=&amp;ptype=-1&amp;source=share&amp;share_to=wx_single"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article.xuexi.cn/articles/index.html?art_id=943602765829125091&amp;item_id=943602765829125091&amp;study_style_id=feeds_default&amp;t=1605323895242&amp;showmenu=false&amp;ref_read_id=824da6eb-c955-4f36-a3a9-cadbc651a654_1605331316160&amp;pid=&amp;ptype=-1&amp;source=share&amp;share_to=wx_single</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28</w:t>
            </w:r>
          </w:p>
        </w:tc>
        <w:tc>
          <w:tcPr>
            <w:tcW w:w="4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2020.11.17流动图书车送“四史”图书进校园</w:t>
            </w:r>
          </w:p>
        </w:tc>
        <w:tc>
          <w:tcPr>
            <w:tcW w:w="4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2020年11月17日东丽区融媒体中心</w:t>
            </w:r>
          </w:p>
        </w:tc>
        <w:tc>
          <w:tcPr>
            <w:tcW w:w="61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"http://www.app.tjrmtzx.com/dlrmtzx/dongli_h5/share/app/videoshare.html?newsId=050660078"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http://www.app.tjrmtzx.com/dlrmtzx/dongli_h5/share/app/videoshare.html?newsId=050660078</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29</w:t>
            </w:r>
          </w:p>
        </w:tc>
        <w:tc>
          <w:tcPr>
            <w:tcW w:w="4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“四史”图书进校园</w:t>
            </w:r>
          </w:p>
        </w:tc>
        <w:tc>
          <w:tcPr>
            <w:tcW w:w="4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2020年11月12日天津日报第14版</w:t>
            </w:r>
          </w:p>
        </w:tc>
        <w:tc>
          <w:tcPr>
            <w:tcW w:w="61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"http://epaper.tianjinwe.com/tjrb/html/2020-11/12/content_164_3584227.htm"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http://epaper.tianjinwe.com/tjrb/html/2020-11/12/content_164_3584227.htm</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30</w:t>
            </w:r>
          </w:p>
        </w:tc>
        <w:tc>
          <w:tcPr>
            <w:tcW w:w="4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2020年东丽区街道分馆和基层服务点流动图书车新增藏书调拨工作圆满完成</w:t>
            </w:r>
          </w:p>
        </w:tc>
        <w:tc>
          <w:tcPr>
            <w:tcW w:w="4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2020年10月30日东丽区文化旅游体育局微信平台</w:t>
            </w:r>
          </w:p>
        </w:tc>
        <w:tc>
          <w:tcPr>
            <w:tcW w:w="61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"https://mp.weixin.qq.com/s/lfZd2nIIhoA58sybY-OnDA"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https://mp.weixin.qq.com/s/lfZd2nIIhoA58sybY-OnDA</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31</w:t>
            </w:r>
          </w:p>
        </w:tc>
        <w:tc>
          <w:tcPr>
            <w:tcW w:w="4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东丽图书馆流动图书车驶进东丽区程林中学</w:t>
            </w:r>
          </w:p>
        </w:tc>
        <w:tc>
          <w:tcPr>
            <w:tcW w:w="4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2020年12月11日天津日报第2版</w:t>
            </w:r>
          </w:p>
        </w:tc>
        <w:tc>
          <w:tcPr>
            <w:tcW w:w="61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800080"/>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"http://epaper.tianjinwe.com/tjrb/html/2020-12/11/content_152_3724870.htm"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http://epaper.tianjinwe.com/tjrb/html/2020-12/11/content_152_3724870.htm</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32</w:t>
            </w:r>
          </w:p>
        </w:tc>
        <w:tc>
          <w:tcPr>
            <w:tcW w:w="4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第四届京津冀甘阅读推广交流展示活动在东丽区举行</w:t>
            </w:r>
          </w:p>
        </w:tc>
        <w:tc>
          <w:tcPr>
            <w:tcW w:w="4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2020年12月10日东丽区融媒体中心</w:t>
            </w:r>
          </w:p>
        </w:tc>
        <w:tc>
          <w:tcPr>
            <w:tcW w:w="61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"http://www.app.tjrmtzx.com/dlrmtzx/dongli_h5/share/app/newswebshare.html?newsId=050714458"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http://www.app.tjrmtzx.com/dlrmtzx/dongli_h5/share/app/newswebshare.html?newsId=050714458</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33</w:t>
            </w:r>
          </w:p>
        </w:tc>
        <w:tc>
          <w:tcPr>
            <w:tcW w:w="4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2020.12.9第四届京津冀甘阅读推广交流展示活动在东丽区举行</w:t>
            </w:r>
          </w:p>
        </w:tc>
        <w:tc>
          <w:tcPr>
            <w:tcW w:w="4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2020年12月9日东丽区融媒体中心</w:t>
            </w:r>
          </w:p>
        </w:tc>
        <w:tc>
          <w:tcPr>
            <w:tcW w:w="61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"http://www.app.tjrmtzx.com/dlrmtzx/dongli_h5/share/app/videoshare.html?newsId=050715626"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http://www.app.tjrmtzx.com/dlrmtzx/dongli_h5/share/app/videoshare.html?newsId=050715626</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34</w:t>
            </w:r>
          </w:p>
        </w:tc>
        <w:tc>
          <w:tcPr>
            <w:tcW w:w="4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流动图书车进校园 阅读推广活动热起来</w:t>
            </w:r>
          </w:p>
        </w:tc>
        <w:tc>
          <w:tcPr>
            <w:tcW w:w="4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2020年12月7日东丽区文化旅游体育局微信平台</w:t>
            </w:r>
          </w:p>
        </w:tc>
        <w:tc>
          <w:tcPr>
            <w:tcW w:w="61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"https://mp.weixin.qq.com/s/pPu2Z3WmxStNxqAOc4PNeg"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https://mp.weixin.qq.com/s/pPu2Z3WmxStNxqAOc4PNeg</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35</w:t>
            </w:r>
          </w:p>
        </w:tc>
        <w:tc>
          <w:tcPr>
            <w:tcW w:w="4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东丽区图书馆流动服务车管理员培训成功举办</w:t>
            </w:r>
          </w:p>
        </w:tc>
        <w:tc>
          <w:tcPr>
            <w:tcW w:w="4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2020年12月8日东丽区文化旅游体育局微信平台</w:t>
            </w:r>
          </w:p>
        </w:tc>
        <w:tc>
          <w:tcPr>
            <w:tcW w:w="61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"https://mp.weixin.qq.com/s/uEKK6eNq4WAKLqwYv4l04g"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https://mp.weixin.qq.com/s/uEKK6eNq4WAKLqwYv4l04g</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36</w:t>
            </w:r>
          </w:p>
        </w:tc>
        <w:tc>
          <w:tcPr>
            <w:tcW w:w="4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流动车进校园 文化惠民到基层</w:t>
            </w:r>
          </w:p>
        </w:tc>
        <w:tc>
          <w:tcPr>
            <w:tcW w:w="4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2020年12月天津电视台文艺频道</w:t>
            </w:r>
          </w:p>
        </w:tc>
        <w:tc>
          <w:tcPr>
            <w:tcW w:w="616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800080"/>
                <w:sz w:val="24"/>
                <w:szCs w:val="24"/>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37</w:t>
            </w:r>
          </w:p>
        </w:tc>
        <w:tc>
          <w:tcPr>
            <w:tcW w:w="4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第四届京津冀甘阅读推广交流展示活动在天津东丽区举行</w:t>
            </w:r>
          </w:p>
        </w:tc>
        <w:tc>
          <w:tcPr>
            <w:tcW w:w="4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2020年12月12日学习强国</w:t>
            </w:r>
          </w:p>
        </w:tc>
        <w:tc>
          <w:tcPr>
            <w:tcW w:w="61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article.xuexi.cn/articles/index.html?art_id=6412664675861099476&amp;t=1607829620496&amp;showmenu=false&amp;study_style_id=feeds_default&amp;source=share&amp;share_to=wx_feed&amp;item_id=6412664675861099476&amp;ref_read_id=52648420-b25a-40e0-8dd2-881bb7e4db8a_1607907564284"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article.xuexi.cn/articles/index.html?art_id=6412664675861099476&amp;t=1607829620496&amp;showmenu=false&amp;study_style_id=feeds_default&amp;source=share&amp;share_to=wx_feed&amp;item_id=6412664675861099476&amp;ref_read_id=52648420-b25a-40e0-8dd2-881bb7e4db8a_1607907564284</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38</w:t>
            </w:r>
          </w:p>
        </w:tc>
        <w:tc>
          <w:tcPr>
            <w:tcW w:w="4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党的十九届五中全会精神系列辅导读物送进校园</w:t>
            </w:r>
          </w:p>
        </w:tc>
        <w:tc>
          <w:tcPr>
            <w:tcW w:w="4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2020年12月17日天津日报第13版</w:t>
            </w:r>
          </w:p>
        </w:tc>
        <w:tc>
          <w:tcPr>
            <w:tcW w:w="61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"http://epaper.tianjinwe.com/tjrb/html/2020-12/17/content_163_3753054.htm"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http://epaper.tianjinwe.com/tjrb/html/2020-12/17/content_163_3753054.htm</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39</w:t>
            </w:r>
          </w:p>
        </w:tc>
        <w:tc>
          <w:tcPr>
            <w:tcW w:w="4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滨海耀华学校举行 阅读推广交流活动</w:t>
            </w:r>
          </w:p>
        </w:tc>
        <w:tc>
          <w:tcPr>
            <w:tcW w:w="4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2020年12月17日每日新报第10版</w:t>
            </w:r>
          </w:p>
        </w:tc>
        <w:tc>
          <w:tcPr>
            <w:tcW w:w="61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"http://epaper.tianjinwe.com/mrxb/html/2020-12/17/content_19050_3753913.htm"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http://epaper.tianjinwe.com/mrxb/html/2020-12/17/content_19050_3753913.htm</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40</w:t>
            </w:r>
          </w:p>
        </w:tc>
        <w:tc>
          <w:tcPr>
            <w:tcW w:w="4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党的十九届五中全会文件及辅导读物进校园</w:t>
            </w:r>
          </w:p>
        </w:tc>
        <w:tc>
          <w:tcPr>
            <w:tcW w:w="4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2020年12月18日东丽区融媒体中心</w:t>
            </w:r>
          </w:p>
        </w:tc>
        <w:tc>
          <w:tcPr>
            <w:tcW w:w="61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"http://www.app.tjrmtzx.com/dlrmtzx/dongli_h5/share/app/newswebshare.html?newsId=050760473"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http://www.app.tjrmtzx.com/dlrmtzx/dongli_h5/share/app/newswebshare.html?newsId=050760473</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9"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41</w:t>
            </w:r>
          </w:p>
        </w:tc>
        <w:tc>
          <w:tcPr>
            <w:tcW w:w="4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流动车进校园 文化惠民到基层</w:t>
            </w:r>
          </w:p>
        </w:tc>
        <w:tc>
          <w:tcPr>
            <w:tcW w:w="4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2020年12月15日今日头条</w:t>
            </w:r>
          </w:p>
        </w:tc>
        <w:tc>
          <w:tcPr>
            <w:tcW w:w="61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"https://www.ixigua.com/i6906276412429173248/?wid_try=1"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https://www.ixigua.com/i6906276412429173248/?wid_try=1</w:t>
            </w:r>
            <w:r>
              <w:rPr>
                <w:rFonts w:hint="eastAsia" w:ascii="宋体" w:hAnsi="宋体" w:eastAsia="宋体" w:cs="宋体"/>
                <w:i w:val="0"/>
                <w:iCs w:val="0"/>
                <w:kern w:val="0"/>
                <w:sz w:val="24"/>
                <w:szCs w:val="24"/>
                <w:u w:val="singl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42</w:t>
            </w:r>
          </w:p>
        </w:tc>
        <w:tc>
          <w:tcPr>
            <w:tcW w:w="4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华府●通知 | 2021年东丽区图书馆流动送书服务全面升级！</w:t>
            </w:r>
          </w:p>
        </w:tc>
        <w:tc>
          <w:tcPr>
            <w:tcW w:w="4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2020年12月30日金域华府微信平台</w:t>
            </w:r>
          </w:p>
        </w:tc>
        <w:tc>
          <w:tcPr>
            <w:tcW w:w="616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"https://mp.weixin.qq.com/s/B4ybgz8QulVkuibonCbtZA" </w:instrText>
            </w:r>
            <w:r>
              <w:rPr>
                <w:rFonts w:hint="eastAsia" w:ascii="宋体" w:hAnsi="宋体" w:eastAsia="宋体" w:cs="宋体"/>
                <w:i w:val="0"/>
                <w:iCs w:val="0"/>
                <w:kern w:val="0"/>
                <w:sz w:val="24"/>
                <w:szCs w:val="24"/>
                <w:u w:val="single"/>
                <w:lang w:val="en-US" w:eastAsia="zh-CN" w:bidi="ar"/>
              </w:rPr>
              <w:fldChar w:fldCharType="separate"/>
            </w:r>
            <w:r>
              <w:rPr>
                <w:rStyle w:val="11"/>
                <w:rFonts w:hint="eastAsia" w:ascii="宋体" w:hAnsi="宋体" w:eastAsia="宋体" w:cs="宋体"/>
                <w:i w:val="0"/>
                <w:iCs w:val="0"/>
                <w:sz w:val="24"/>
                <w:szCs w:val="24"/>
                <w:u w:val="single"/>
              </w:rPr>
              <w:t>https://mp.weixin.qq.com/s/B4ybgz8QulVkuibonCbtZA</w:t>
            </w:r>
            <w:r>
              <w:rPr>
                <w:rFonts w:hint="eastAsia" w:ascii="宋体" w:hAnsi="宋体" w:eastAsia="宋体" w:cs="宋体"/>
                <w:i w:val="0"/>
                <w:iCs w:val="0"/>
                <w:kern w:val="0"/>
                <w:sz w:val="24"/>
                <w:szCs w:val="24"/>
                <w:u w:val="single"/>
                <w:lang w:val="en-US" w:eastAsia="zh-CN" w:bidi="ar"/>
              </w:rPr>
              <w:fldChar w:fldCharType="end"/>
            </w:r>
          </w:p>
        </w:tc>
      </w:tr>
    </w:tbl>
    <w:p>
      <w:pPr>
        <w:pStyle w:val="2"/>
        <w:rPr>
          <w:rFonts w:hint="default"/>
          <w:lang w:val="en-US" w:eastAsia="zh-CN"/>
        </w:rPr>
        <w:sectPr>
          <w:pgSz w:w="16840" w:h="11907" w:orient="landscape"/>
          <w:pgMar w:top="1134" w:right="907" w:bottom="1134" w:left="907" w:header="851" w:footer="992" w:gutter="0"/>
          <w:pgNumType w:fmt="decimal"/>
          <w:cols w:space="425" w:num="1"/>
          <w:docGrid w:type="lines" w:linePitch="312" w:charSpace="0"/>
        </w:sectPr>
      </w:pPr>
    </w:p>
    <w:p>
      <w:pPr>
        <w:pStyle w:val="2"/>
        <w:rPr>
          <w:rFonts w:hint="default" w:ascii="宋体" w:hAnsi="宋体" w:eastAsia="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both"/>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52"/>
          <w:szCs w:val="52"/>
          <w:u w:val="none"/>
          <w:lang w:val="en-US" w:eastAsia="zh-CN" w:bidi="ar"/>
        </w:rPr>
      </w:pPr>
    </w:p>
    <w:p>
      <w:pPr>
        <w:pStyle w:val="2"/>
        <w:jc w:val="center"/>
        <w:rPr>
          <w:rFonts w:hint="eastAsia" w:hAnsi="宋体" w:cs="宋体"/>
          <w:i w:val="0"/>
          <w:color w:val="000000"/>
          <w:kern w:val="0"/>
          <w:sz w:val="52"/>
          <w:szCs w:val="52"/>
          <w:u w:val="none"/>
          <w:lang w:val="en-US" w:eastAsia="zh-CN" w:bidi="ar"/>
        </w:rPr>
      </w:pPr>
      <w:r>
        <w:rPr>
          <w:rFonts w:hint="eastAsia" w:hAnsi="宋体" w:cs="宋体"/>
          <w:i w:val="0"/>
          <w:color w:val="000000"/>
          <w:kern w:val="0"/>
          <w:sz w:val="52"/>
          <w:szCs w:val="52"/>
          <w:u w:val="none"/>
          <w:lang w:val="en-US" w:eastAsia="zh-CN" w:bidi="ar"/>
        </w:rPr>
        <w:t>第六章</w:t>
      </w:r>
    </w:p>
    <w:p>
      <w:pPr>
        <w:pStyle w:val="2"/>
        <w:jc w:val="center"/>
        <w:rPr>
          <w:rFonts w:hint="eastAsia"/>
          <w:sz w:val="52"/>
          <w:szCs w:val="52"/>
          <w:lang w:val="en-US" w:eastAsia="zh-CN"/>
        </w:rPr>
      </w:pPr>
      <w:r>
        <w:rPr>
          <w:rFonts w:hint="eastAsia"/>
          <w:sz w:val="52"/>
          <w:szCs w:val="52"/>
          <w:lang w:val="en-US" w:eastAsia="zh-CN"/>
        </w:rPr>
        <w:t>东丽区图书馆大事记</w:t>
      </w:r>
    </w:p>
    <w:p>
      <w:pPr>
        <w:pStyle w:val="2"/>
        <w:rPr>
          <w:rFonts w:hint="default"/>
          <w:lang w:val="en-US" w:eastAsia="zh-CN"/>
        </w:rPr>
        <w:sectPr>
          <w:footerReference r:id="rId14" w:type="default"/>
          <w:pgSz w:w="11907" w:h="16840"/>
          <w:pgMar w:top="907" w:right="1134" w:bottom="907" w:left="1134" w:header="851" w:footer="1020" w:gutter="0"/>
          <w:pgNumType w:fmt="decimal"/>
          <w:cols w:space="425" w:num="1"/>
          <w:docGrid w:type="lines" w:linePitch="312" w:charSpace="0"/>
        </w:sectPr>
      </w:pPr>
    </w:p>
    <w:p>
      <w:pPr>
        <w:keepNext w:val="0"/>
        <w:keepLines w:val="0"/>
        <w:widowControl/>
        <w:suppressLineNumbers w:val="0"/>
        <w:jc w:val="center"/>
        <w:textAlignment w:val="center"/>
        <w:rPr>
          <w:rFonts w:hint="eastAsia" w:ascii="宋体" w:hAnsi="宋体" w:eastAsia="宋体" w:cs="宋体"/>
          <w:b/>
          <w:bCs/>
          <w:i w:val="0"/>
          <w:iCs w:val="0"/>
          <w:color w:val="000000"/>
          <w:kern w:val="0"/>
          <w:sz w:val="36"/>
          <w:szCs w:val="36"/>
          <w:u w:val="none"/>
          <w:lang w:val="en-US" w:eastAsia="zh-CN" w:bidi="ar"/>
        </w:rPr>
      </w:pPr>
      <w:r>
        <w:rPr>
          <w:rFonts w:hint="eastAsia" w:ascii="宋体" w:hAnsi="宋体" w:eastAsia="宋体" w:cs="宋体"/>
          <w:b/>
          <w:bCs/>
          <w:i w:val="0"/>
          <w:iCs w:val="0"/>
          <w:color w:val="000000"/>
          <w:kern w:val="0"/>
          <w:sz w:val="36"/>
          <w:szCs w:val="36"/>
          <w:u w:val="none"/>
          <w:lang w:val="en-US" w:eastAsia="zh-CN" w:bidi="ar"/>
        </w:rPr>
        <w:t>2020年东丽区图书馆大事记</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1月1日，我馆“书香雅韵小课堂”举办新年贴画主题活动。</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1月3日，由天津市少儿图书馆主办的2019年天津市中小学生“好书伴我成长”读书系列活动绘画、剪纸作品在我馆三楼走廊展厅进行了为期一周的巡展，在甄选的80幅优秀绘画、剪纸作品中我区有3幅作品入展。</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1月12日至1月20日，我馆在二楼共享大厅举办了“书香致远中国节—中国历法”主题展览，众多到馆读者驻足观看。</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1月19日，我馆“书香雅韵小课堂”走进华夏未来东丽艺术教育基地，开展了‘平仄对仗作楹联’春节文化普及活动。</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1月17日、20日，我馆为进一步规范和加强基层服务点流动服务车管理，提高流动服务车管理员的业务能力，组织工作人员对流动服务车管理员进行培训。</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1月22日，我区在万新街、金桥街道、丰年村街新建的三家“阅东方”24小时城市书房面向群众免费开放，开放仪式在丰年城市书房举行。</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1月22日，我馆基层服务点流动服务车载着丰富的文献资源亮相丰年街民和巷，车上采用无线上网技术实现与天津图书馆、东丽区图书馆、“阅东方”24小时城市书房的数据互联互通，达到四级通借通还。</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1月24日，因为新冠肺炎疫情原因，按照上级通知要求，东丽区图书馆总馆、24小时城市书房开始闭馆，流动服务车暂停服务。</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1月31日，我馆联合东丽区委网信办共同举办了“元宵灯谜喜乐会”快问快答知识竞赛。</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月6日，我馆为我区四个留观隔离点开展了“书”送温暖图书配送工作。我馆工作人员精心挑选图书382册，内容涵盖卫生健康、艺术文学、科普读物等多个领域，并提供免费文化资源“温馨提示”纸及“阅东方”文化东丽数字阅读卡100张，保障多样性精神文化需求。</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2月7</w:t>
      </w:r>
      <w:r>
        <w:rPr>
          <w:rFonts w:hint="eastAsia" w:cstheme="minorBidi"/>
          <w:bCs/>
          <w:color w:val="auto"/>
          <w:kern w:val="2"/>
          <w:sz w:val="24"/>
          <w:szCs w:val="24"/>
          <w:lang w:val="en-US" w:eastAsia="zh-CN" w:bidi="ar-SA"/>
        </w:rPr>
        <w:t>日至2月</w:t>
      </w:r>
      <w:r>
        <w:rPr>
          <w:rFonts w:hint="eastAsia" w:asciiTheme="minorHAnsi" w:hAnsiTheme="minorHAnsi" w:eastAsiaTheme="minorEastAsia" w:cstheme="minorBidi"/>
          <w:bCs/>
          <w:color w:val="auto"/>
          <w:kern w:val="2"/>
          <w:sz w:val="24"/>
          <w:szCs w:val="24"/>
          <w:lang w:val="en-US" w:eastAsia="zh-CN" w:bidi="ar-SA"/>
        </w:rPr>
        <w:t>1</w:t>
      </w:r>
      <w:r>
        <w:rPr>
          <w:rFonts w:hint="eastAsia" w:cstheme="minorBidi"/>
          <w:bCs/>
          <w:color w:val="auto"/>
          <w:kern w:val="2"/>
          <w:sz w:val="24"/>
          <w:szCs w:val="24"/>
          <w:lang w:val="en-US" w:eastAsia="zh-CN" w:bidi="ar-SA"/>
        </w:rPr>
        <w:t>0</w:t>
      </w:r>
      <w:r>
        <w:rPr>
          <w:rFonts w:hint="eastAsia" w:asciiTheme="minorHAnsi" w:hAnsiTheme="minorHAnsi" w:eastAsiaTheme="minorEastAsia" w:cstheme="minorBidi"/>
          <w:bCs/>
          <w:color w:val="auto"/>
          <w:kern w:val="2"/>
          <w:sz w:val="24"/>
          <w:szCs w:val="24"/>
          <w:lang w:val="en-US" w:eastAsia="zh-CN" w:bidi="ar-SA"/>
        </w:rPr>
        <w:t>日，图书馆全体党员按照全局统一安排，分组到万新街道广贤社区疫情防守执勤。</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2月11日起，图书馆全体工作人员按照全局统一安排，分组到万新街道广贤社区疫情防守执勤。</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4月10日至4月30日，我馆在微信公众号开展线上“遍读四大名著，谁人与我争锋”在线知识竞赛。</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4月19日，我馆根据《天津市博物馆、公共图书馆、文化馆（站）新冠肺炎防控期间复工营业工作指南》，有序恢复开放。</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5月13日，我馆联合东丽区第一幼儿园，面向全园幼儿教师队伍开展“'愈'见五月，'疫'起读书”主题系列活动，50位东丽一幼老师在通借通还室凭身份证完成自助办证。</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6月24日，我馆联合东丽区东羽小学举办3D模型体验活动，小学一年级学生通过3D模型资源与现实场景结合，抓拍3D模型创意图片，共拍出160余幅摄影作品。</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7月7日至7月20日，我馆参加“品读经典 锤炼党性”——党建主题图书共读活动。其中全国共142家图书馆、企事业单位及机构组织参加，4262人参与活动，我馆以参与人数最多、阅读时长最长，荣获第一名。</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7月22日，我馆在五楼荣誉展室举行“品读经典 锤炼党性”——党建主题图书共读活动表彰会。</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月5日，我馆在五楼培训室举办《津丽大讲堂》讲座。特邀天津医科大学教授史宝欣老师作为主讲嘉宾，主题为《后疫情时代的公共卫生安全》，区图书馆、文化馆干部职工以及“阅东方”城市书房工作人员30余人参加讲座。</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8月18日，我馆流动图书车开进东丽区消防救援支队华明中队为消防指战员送图书，以此为标志，流动服务车面向读者恢复运营。</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8月19日，我馆图书流动服务车开展东丽区“三下乡”活动，送文化服务进基层，进入军秀园社区进行服务。</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8月27日，我馆在东丽区华盛里社区举办“图书馆里的安全课”主题系列活动，此次活动以垃圾分类为主题，向社区内的小读者普及垃圾分类常识。</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9月3日，我馆流动图书车在万新街道嘉春园社区为社区居民送服务，学习强国天津学习平台以天津东丽区：流动图书车进社区 书香飘逸“零距离”进行了报道。</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9月17日，天津图书馆联合东丽区图书馆、耀华滨海学校共同发起“津甘携手，助力扶贫，爱传千里，你我同行”的校园爱心捐赠活动。学习强国天津学习平台、天津日报、天津教育报等多家媒体进行了报道。</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9月19日，“读治国理政·做智慧公民”——《习近平谈治国理政》第三卷诵读活动表彰会在图书馆五楼培训室举行，五位获奖读者出席表彰会。</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9月25日，我馆“图书馆里的安全课”针对粮食安全与制止餐饮浪费策划了“粒粒皆辛苦 光盘在行动”主题活动，于中秋、国庆节前夕走进华明小学，120位小学生参加了活动。</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9月29日，我馆＂书香雅韵小课堂＂走进新立小学开展“不忘初心，砥砺前行”主题活动，进行新时代“四史”教育。</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10月2日，天津市南开中学的14名志愿者在我馆开展志愿服务活动。</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12日，我馆邀请中共天津市委“四史”主题宣讲专家团成员、现任平津战役纪念馆党总支书记、馆长王培军在天津耀华滨海学校开展了一场题为“学四史、守初心、担使命、扬青春”的讲座，全体高一年级180名学生和部分教师参加。</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10月17日，我馆在新立小学开展“不忘初心，砥砺前行”主题活动，加强新时代“四史”教育，培养德智体美劳全面发展的社会主义建设者和接班人。</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10月19日，根据全市疫情防控常态化工作安排及读者学习需求，我馆扩大有序开放范围，综合阅览室、电子阅览室、少儿室恢复开放。</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10月19日，我馆举办《中华人民共和国公共图书馆法》展览。本次展览通过12张展板展示了《公共图书馆法》的主要内容。</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10月20日，我馆为全区8个街道分馆暨“阅东方”24小时城市书房和基层服务点流动图书车调拨图书1202种，1315册；加之前一阶段为耀华滨海学校调拨图书1972种，2075册，合计调拨图书3174种，3390册。</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10月28日，我馆邀请天津心理卫生协会常务理事、天津学生心理健康教育专家指导委员会专家李慧生，开展了针对全体初三学生的“以积极心态迎接挑战”和针对初二年级学生家长的“陪孩子走向成熟”的讲座，共400多名学生、教师和家长参加两场讲座。</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8月27日至9月15日，我馆参加掌阅精选平台举办的全国“秋季读后测试大赛”，荣获优秀组织机构奖”。</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11月2日，我馆在二楼通借通还室举办盲文、少数民族语言文字及小语种图书展，展出包括盲文书籍21册、《习近平谈治国理政》多语种图书41册，维吾尔、哈萨克、蒙古、藏、满等少数民族语言文字书籍71册。</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11月9日，我馆联合东丽中学举办地名文化专题讲座，邀请天津师范大学国际教育交流学院教授谭汝为先生，以《天津东丽地名与地域文化》为题，向七年级学生讲授地域文化。</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11月14日，我馆流动图书车开进东丽中学，在原有3000册优秀读物的基础上，新增加了300册“四史”教育类图书，包括《建党群星》《见证共和国往事》《改革开放四十年与中国青年》《中国共产党简史》等书籍，全校师生共借阅“四史”书籍近百册。学习强国、天津日报、今晚报、每日新报等媒体都给予了报道。</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12月4日，我馆流动服务车在天津耀华滨海学校进行今年疫情防控常态化以来第175次巡回服务。天津电视台“文化关注”栏目进行了“流动服务车进校园 文化惠民到基层”专题报道。</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4日，我馆在五楼荣誉展室开展了流动服务车管理员培训，总结了服务车启动以来的全方位工作，对流动服务车业务档案整理、疫情防控常态化状态下读者接待工作、接待人次统计、增加服务点位等内容做了专项辅导；深入讨论了流动服务车考核标准、品牌化建设以及对全民阅读推广工作的开展。</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12月8日，我馆《津丽大讲堂》联合天津市社科联《理论超市》、天津图书馆《海津讲坛》特邀天津师范大学历史文化学院教授李海涛在华明会议中心进行了题为《不忘初心 永远高举共同富裕的社会主义旗帜人》的讲座，街道处级领导、机关党员参加了讲座。</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12日，第四届京津冀甘“我与图书馆的故事”阅读推广交流展示活动在东丽区耀华滨海学校举行。活动由北京市文化和旅游局、天津市文化和旅游局、河北省文化和旅游厅主办，首都图书馆、天津图书馆、河北省图书馆、甘肃省图书馆承办，内容包括“我与图书馆”主题摄影活动、“我心中的图书馆”手稿作品征集活动、京津冀甘网络阅读推广活动、“感动2020——我的日记”主题征文活动、经典诵读活动等五个不同类型的在线活动。活动中，我馆联合天津图书馆，把流动服务车开进校园，把优质图书资源送到师生身边，把丰富多彩的阅读推广活动送进校园。</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12月16日，我馆在五楼荣誉展室召开2021年“阅读传承文化 书香浸润人生”馆校读书征文活动协调会，完善了活动细节，围绕活动规则、评选比例、阅读参考书目等内容进行了讨论。</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12月26日，我馆在五楼培训室举行“书香满东丽”——汽车图书馆主题摄影作品征集活动表彰会，十五位获奖读者出席表彰会。</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bCs/>
          <w:color w:val="auto"/>
          <w:kern w:val="2"/>
          <w:sz w:val="24"/>
          <w:szCs w:val="24"/>
          <w:lang w:val="en-US" w:eastAsia="zh-CN" w:bidi="ar-SA"/>
        </w:rPr>
      </w:pPr>
      <w:r>
        <w:rPr>
          <w:rFonts w:hint="eastAsia" w:asciiTheme="minorHAnsi" w:hAnsiTheme="minorHAnsi" w:eastAsiaTheme="minorEastAsia" w:cstheme="minorBidi"/>
          <w:bCs/>
          <w:color w:val="auto"/>
          <w:kern w:val="2"/>
          <w:sz w:val="24"/>
          <w:szCs w:val="24"/>
          <w:lang w:val="en-US" w:eastAsia="zh-CN" w:bidi="ar-SA"/>
        </w:rPr>
        <w:t>12月29日，我馆设立“中国共产党第十九届五中全会文件及辅导读物”专柜，方便广大读者深入学习领会党的十九届五中全会精神，学习贯彻习近平新时代中国特色社会主义思想。</w:t>
      </w:r>
    </w:p>
    <w:p>
      <w:pPr>
        <w:ind w:firstLine="560" w:firstLineChars="200"/>
        <w:rPr>
          <w:rFonts w:hint="default" w:asciiTheme="minorEastAsia" w:hAnsiTheme="minorEastAsia" w:eastAsiaTheme="minorEastAsia" w:cstheme="minorEastAsia"/>
          <w:color w:val="auto"/>
          <w:sz w:val="28"/>
          <w:szCs w:val="36"/>
          <w:lang w:val="en-US" w:eastAsia="zh-CN"/>
        </w:rPr>
      </w:pPr>
    </w:p>
    <w:p>
      <w:pPr>
        <w:pStyle w:val="2"/>
        <w:rPr>
          <w:rFonts w:hint="default"/>
          <w:lang w:val="en-US" w:eastAsia="zh-CN"/>
        </w:rPr>
      </w:pPr>
    </w:p>
    <w:sectPr>
      <w:footerReference r:id="rId15" w:type="default"/>
      <w:pgSz w:w="11906" w:h="16838"/>
      <w:pgMar w:top="1440" w:right="1800" w:bottom="1440" w:left="1800" w:header="851" w:footer="992" w:gutter="0"/>
      <w:pgNumType w:fmt="decimal" w:start="149"/>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pPr>
                      <w:pStyle w:val="4"/>
                    </w:pP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97</w:t>
                    </w:r>
                    <w:r>
                      <w:fldChar w:fldCharType="end"/>
                    </w:r>
                  </w:p>
                </w:txbxContent>
              </v:textbox>
            </v:shape>
          </w:pict>
        </mc:Fallback>
      </mc:AlternateContent>
    </w: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pPr>
                      <w:pStyle w:val="4"/>
                    </w:pP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pPr>
                      <w:pStyle w:val="4"/>
                    </w:pP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97</w:t>
                    </w:r>
                    <w:r>
                      <w:fldChar w:fldCharType="end"/>
                    </w:r>
                  </w:p>
                </w:txbxContent>
              </v:textbox>
            </v:shape>
          </w:pict>
        </mc:Fallback>
      </mc:AlternateContent>
    </w: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pPr>
                      <w:pStyle w:val="4"/>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9</w:t>
                    </w:r>
                    <w:r>
                      <w:fldChar w:fldCharType="end"/>
                    </w:r>
                  </w:p>
                </w:txbxContent>
              </v:textbox>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4"/>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4"/>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11</w:t>
                    </w:r>
                    <w: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4"/>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4"/>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97</w:t>
                    </w:r>
                    <w:r>
                      <w:fldChar w:fldCharType="end"/>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pPr>
                      <w:pStyle w:val="4"/>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pPr>
                      <w:pStyle w:val="4"/>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97</w:t>
                    </w:r>
                    <w:r>
                      <w:fldChar w:fldCharType="end"/>
                    </w:r>
                  </w:p>
                </w:txbxContent>
              </v:textbox>
            </v:shape>
          </w:pict>
        </mc:Fallback>
      </mc:AlternateContent>
    </w: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pPr>
                      <w:pStyle w:val="4"/>
                    </w:pP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97</w:t>
                    </w:r>
                    <w:r>
                      <w:fldChar w:fldCharType="end"/>
                    </w:r>
                  </w:p>
                </w:txbxContent>
              </v:textbox>
            </v:shape>
          </w:pict>
        </mc:Fallback>
      </mc:AlternateContent>
    </w: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pPr>
                      <w:pStyle w:val="4"/>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21FE22"/>
    <w:multiLevelType w:val="singleLevel"/>
    <w:tmpl w:val="D021FE22"/>
    <w:lvl w:ilvl="0" w:tentative="0">
      <w:start w:val="1"/>
      <w:numFmt w:val="chineseCounting"/>
      <w:suff w:val="space"/>
      <w:lvlText w:val="第%1章"/>
      <w:lvlJc w:val="left"/>
      <w:rPr>
        <w:rFonts w:hint="eastAsia"/>
        <w:b/>
        <w:bCs/>
      </w:rPr>
    </w:lvl>
  </w:abstractNum>
  <w:abstractNum w:abstractNumId="1">
    <w:nsid w:val="44866D22"/>
    <w:multiLevelType w:val="singleLevel"/>
    <w:tmpl w:val="44866D22"/>
    <w:lvl w:ilvl="0" w:tentative="0">
      <w:start w:val="5"/>
      <w:numFmt w:val="chineseCounting"/>
      <w:suff w:val="space"/>
      <w:lvlText w:val="第%1章"/>
      <w:lvlJc w:val="left"/>
      <w:rPr>
        <w:rFonts w:hint="eastAsia"/>
      </w:rPr>
    </w:lvl>
  </w:abstractNum>
  <w:abstractNum w:abstractNumId="2">
    <w:nsid w:val="70CAAE34"/>
    <w:multiLevelType w:val="singleLevel"/>
    <w:tmpl w:val="70CAAE34"/>
    <w:lvl w:ilvl="0" w:tentative="0">
      <w:start w:val="2"/>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YxNzVjYmViNTMwZTUxY2E3NGFhMmU0YmVjMzA0ZTQifQ=="/>
  </w:docVars>
  <w:rsids>
    <w:rsidRoot w:val="4D9112C8"/>
    <w:rsid w:val="03C670B2"/>
    <w:rsid w:val="087526AB"/>
    <w:rsid w:val="08F96799"/>
    <w:rsid w:val="09260F82"/>
    <w:rsid w:val="0A7F03E7"/>
    <w:rsid w:val="0D644E69"/>
    <w:rsid w:val="112F6869"/>
    <w:rsid w:val="13DA03E3"/>
    <w:rsid w:val="150819BA"/>
    <w:rsid w:val="163557CA"/>
    <w:rsid w:val="164D18D8"/>
    <w:rsid w:val="1699396B"/>
    <w:rsid w:val="16DC30CD"/>
    <w:rsid w:val="17BA3271"/>
    <w:rsid w:val="17F36846"/>
    <w:rsid w:val="19C90CFA"/>
    <w:rsid w:val="1B7D4EAB"/>
    <w:rsid w:val="230A0372"/>
    <w:rsid w:val="29A43DD5"/>
    <w:rsid w:val="2A7B232E"/>
    <w:rsid w:val="2AA94D21"/>
    <w:rsid w:val="2C8D52AB"/>
    <w:rsid w:val="32CF7BB0"/>
    <w:rsid w:val="33C43512"/>
    <w:rsid w:val="3686041D"/>
    <w:rsid w:val="391D47F3"/>
    <w:rsid w:val="39E0785E"/>
    <w:rsid w:val="3F195EBC"/>
    <w:rsid w:val="41A3297F"/>
    <w:rsid w:val="4A4508A1"/>
    <w:rsid w:val="4D9112C8"/>
    <w:rsid w:val="4E8D787C"/>
    <w:rsid w:val="4FBB5CAA"/>
    <w:rsid w:val="503B3000"/>
    <w:rsid w:val="541A5E04"/>
    <w:rsid w:val="5B774A9A"/>
    <w:rsid w:val="5CBF51D0"/>
    <w:rsid w:val="5E6A6430"/>
    <w:rsid w:val="5F0B0D07"/>
    <w:rsid w:val="5F2079ED"/>
    <w:rsid w:val="65230D92"/>
    <w:rsid w:val="65475272"/>
    <w:rsid w:val="659E41FE"/>
    <w:rsid w:val="65D874B7"/>
    <w:rsid w:val="67732A6A"/>
    <w:rsid w:val="67B4585D"/>
    <w:rsid w:val="696E55F9"/>
    <w:rsid w:val="6A73259C"/>
    <w:rsid w:val="6AF76384"/>
    <w:rsid w:val="6CC44F77"/>
    <w:rsid w:val="6E482609"/>
    <w:rsid w:val="6EDB74E3"/>
    <w:rsid w:val="70772527"/>
    <w:rsid w:val="752900D9"/>
    <w:rsid w:val="77FA6612"/>
    <w:rsid w:val="7A164B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Hyperlink"/>
    <w:basedOn w:val="9"/>
    <w:qFormat/>
    <w:uiPriority w:val="0"/>
    <w:rPr>
      <w:color w:val="0000FF"/>
      <w:u w:val="single"/>
    </w:rPr>
  </w:style>
  <w:style w:type="character" w:customStyle="1" w:styleId="12">
    <w:name w:val="font61"/>
    <w:basedOn w:val="9"/>
    <w:qFormat/>
    <w:uiPriority w:val="0"/>
    <w:rPr>
      <w:rFonts w:hint="default" w:ascii="Arial" w:hAnsi="Arial" w:cs="Arial"/>
      <w:color w:val="000000"/>
      <w:sz w:val="24"/>
      <w:szCs w:val="24"/>
      <w:u w:val="none"/>
    </w:rPr>
  </w:style>
  <w:style w:type="character" w:customStyle="1" w:styleId="13">
    <w:name w:val="font01"/>
    <w:basedOn w:val="9"/>
    <w:qFormat/>
    <w:uiPriority w:val="0"/>
    <w:rPr>
      <w:rFonts w:hint="eastAsia" w:ascii="宋体" w:hAnsi="宋体" w:eastAsia="宋体" w:cs="宋体"/>
      <w:color w:val="000000"/>
      <w:sz w:val="24"/>
      <w:szCs w:val="24"/>
      <w:u w:val="none"/>
    </w:rPr>
  </w:style>
  <w:style w:type="character" w:customStyle="1" w:styleId="14">
    <w:name w:val="font41"/>
    <w:basedOn w:val="9"/>
    <w:qFormat/>
    <w:uiPriority w:val="0"/>
    <w:rPr>
      <w:rFonts w:hint="eastAsia" w:ascii="宋体" w:hAnsi="宋体" w:eastAsia="宋体" w:cs="宋体"/>
      <w:b/>
      <w:bCs/>
      <w:color w:val="000000"/>
      <w:sz w:val="24"/>
      <w:szCs w:val="24"/>
      <w:u w:val="none"/>
    </w:rPr>
  </w:style>
  <w:style w:type="character" w:customStyle="1" w:styleId="15">
    <w:name w:val="font51"/>
    <w:basedOn w:val="9"/>
    <w:qFormat/>
    <w:uiPriority w:val="0"/>
    <w:rPr>
      <w:rFonts w:hint="default" w:ascii="Times New Roman" w:hAnsi="Times New Roman" w:cs="Times New Roman"/>
      <w:color w:val="000000"/>
      <w:sz w:val="24"/>
      <w:szCs w:val="24"/>
      <w:u w:val="none"/>
    </w:rPr>
  </w:style>
  <w:style w:type="character" w:customStyle="1" w:styleId="16">
    <w:name w:val="font21"/>
    <w:basedOn w:val="9"/>
    <w:qFormat/>
    <w:uiPriority w:val="0"/>
    <w:rPr>
      <w:rFonts w:hint="eastAsia" w:ascii="宋体" w:hAnsi="宋体" w:eastAsia="宋体" w:cs="宋体"/>
      <w:color w:val="000000"/>
      <w:sz w:val="24"/>
      <w:szCs w:val="24"/>
      <w:u w:val="none"/>
    </w:rPr>
  </w:style>
  <w:style w:type="paragraph" w:styleId="17">
    <w:name w:val="List Paragraph"/>
    <w:basedOn w:val="1"/>
    <w:qFormat/>
    <w:uiPriority w:val="34"/>
    <w:pPr>
      <w:ind w:firstLine="420" w:firstLineChars="200"/>
    </w:pPr>
  </w:style>
  <w:style w:type="character" w:customStyle="1" w:styleId="18">
    <w:name w:val="font11"/>
    <w:basedOn w:val="9"/>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footer" Target="foot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123</Pages>
  <Words>46077</Words>
  <Characters>68422</Characters>
  <Lines>0</Lines>
  <Paragraphs>0</Paragraphs>
  <TotalTime>30</TotalTime>
  <ScaleCrop>false</ScaleCrop>
  <LinksUpToDate>false</LinksUpToDate>
  <CharactersWithSpaces>68928</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2022-06-28T02:05:00Z</dcterms:created>
  <dc:creator>Administrator</dc:creator>
  <cp:lastModifiedBy>user</cp:lastModifiedBy>
  <dcterms:modified xsi:type="dcterms:W3CDTF">2022-08-16T08:04:50Z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2D608463D9CE4EAB8AFD22EFFB78FC6D</vt:lpwstr>
  </property>
</Properties>
</file>